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D604B6">
      <w:pPr>
        <w:jc w:val="both"/>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EC610C">
        <w:rPr>
          <w:rFonts w:ascii="Arial" w:hAnsi="Arial" w:cs="Arial" w:hint="eastAsia"/>
          <w:b/>
          <w:sz w:val="24"/>
          <w:szCs w:val="24"/>
          <w:lang w:eastAsia="zh-CN"/>
        </w:rPr>
        <w:t>98</w:t>
      </w:r>
      <w:r>
        <w:rPr>
          <w:rFonts w:ascii="Arial" w:hAnsi="Arial" w:cs="Arial" w:hint="eastAsia"/>
          <w:b/>
          <w:sz w:val="24"/>
          <w:szCs w:val="24"/>
          <w:lang w:eastAsia="zh-CN"/>
        </w:rPr>
        <w:t>-</w:t>
      </w:r>
      <w:r w:rsidR="00944FA0">
        <w:rPr>
          <w:rFonts w:ascii="Arial" w:hAnsi="Arial" w:cs="Arial" w:hint="eastAsia"/>
          <w:b/>
          <w:sz w:val="24"/>
          <w:szCs w:val="24"/>
          <w:lang w:eastAsia="zh-CN"/>
        </w:rPr>
        <w:t>bis-</w:t>
      </w:r>
      <w:r>
        <w:rPr>
          <w:rFonts w:ascii="Arial" w:hAnsi="Arial" w:cs="Arial" w:hint="eastAsia"/>
          <w:b/>
          <w:sz w:val="24"/>
          <w:szCs w:val="24"/>
          <w:lang w:eastAsia="zh-CN"/>
        </w:rPr>
        <w:t xml:space="preserve">e                                                         </w:t>
      </w:r>
      <w:r w:rsidRPr="00CD35F2">
        <w:rPr>
          <w:rFonts w:ascii="Arial" w:hAnsi="Arial" w:cs="Arial"/>
          <w:b/>
          <w:sz w:val="24"/>
          <w:szCs w:val="24"/>
        </w:rPr>
        <w:t>R4-</w:t>
      </w:r>
      <w:r w:rsidR="00EC610C" w:rsidRPr="001564F1">
        <w:rPr>
          <w:rFonts w:ascii="Arial" w:hAnsi="Arial" w:cs="Arial"/>
          <w:b/>
          <w:sz w:val="24"/>
          <w:szCs w:val="24"/>
          <w:lang w:eastAsia="zh-CN"/>
        </w:rPr>
        <w:t>2</w:t>
      </w:r>
      <w:r w:rsidR="000C2A96">
        <w:rPr>
          <w:rFonts w:ascii="Arial" w:hAnsi="Arial" w:cs="Arial" w:hint="eastAsia"/>
          <w:b/>
          <w:sz w:val="24"/>
          <w:szCs w:val="24"/>
          <w:lang w:eastAsia="zh-CN"/>
        </w:rPr>
        <w:t>104732</w:t>
      </w:r>
    </w:p>
    <w:p w:rsidR="00DC4EFC" w:rsidRPr="002249B7" w:rsidRDefault="00DC4EFC" w:rsidP="00D604B6">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944FA0">
        <w:rPr>
          <w:rFonts w:ascii="Arial" w:hAnsi="Arial" w:hint="eastAsia"/>
          <w:b/>
          <w:sz w:val="24"/>
          <w:szCs w:val="24"/>
          <w:lang w:val="en-US" w:eastAsia="zh-CN"/>
        </w:rPr>
        <w:t>12</w:t>
      </w:r>
      <w:r w:rsidR="00F2510A"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944FA0">
        <w:rPr>
          <w:rFonts w:ascii="Arial" w:hAnsi="Arial" w:hint="eastAsia"/>
          <w:b/>
          <w:sz w:val="24"/>
          <w:szCs w:val="24"/>
          <w:lang w:val="en-US" w:eastAsia="zh-CN"/>
        </w:rPr>
        <w:t>20 Apr.</w:t>
      </w:r>
      <w:r w:rsidRPr="002249B7">
        <w:rPr>
          <w:rFonts w:ascii="Arial" w:hAnsi="Arial"/>
          <w:b/>
          <w:sz w:val="24"/>
          <w:szCs w:val="24"/>
          <w:lang w:val="en-US" w:eastAsia="zh-CN"/>
        </w:rPr>
        <w:t>, 202</w:t>
      </w:r>
      <w:r w:rsidR="00944FA0">
        <w:rPr>
          <w:rFonts w:ascii="Arial" w:hAnsi="Arial" w:hint="eastAsia"/>
          <w:b/>
          <w:sz w:val="24"/>
          <w:szCs w:val="24"/>
          <w:lang w:val="en-US" w:eastAsia="zh-CN"/>
        </w:rPr>
        <w:t>1</w:t>
      </w:r>
    </w:p>
    <w:p w:rsidR="00076DAD" w:rsidRPr="00D329B3" w:rsidRDefault="00076DAD" w:rsidP="00D604B6">
      <w:pPr>
        <w:jc w:val="both"/>
        <w:rPr>
          <w:rFonts w:ascii="Arial" w:hAnsi="Arial" w:cs="Arial"/>
          <w:b/>
          <w:sz w:val="24"/>
          <w:szCs w:val="24"/>
        </w:rPr>
      </w:pPr>
    </w:p>
    <w:p w:rsidR="00076DAD" w:rsidRPr="004B7C3B" w:rsidRDefault="00076DAD" w:rsidP="00D604B6">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D604B6">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EF2C48" w:rsidRPr="00EF2C48">
        <w:rPr>
          <w:rFonts w:ascii="Arial" w:eastAsiaTheme="minorEastAsia" w:hAnsi="Arial" w:cs="Arial"/>
          <w:b/>
          <w:sz w:val="24"/>
          <w:szCs w:val="24"/>
          <w:lang w:eastAsia="zh-CN"/>
        </w:rPr>
        <w:t xml:space="preserve">Discussion on the </w:t>
      </w:r>
      <w:r w:rsidR="00C23FF0">
        <w:rPr>
          <w:rFonts w:ascii="Arial" w:eastAsiaTheme="minorEastAsia" w:hAnsi="Arial" w:cs="Arial" w:hint="eastAsia"/>
          <w:b/>
          <w:sz w:val="24"/>
          <w:szCs w:val="24"/>
          <w:lang w:eastAsia="zh-CN"/>
        </w:rPr>
        <w:t xml:space="preserve">BS </w:t>
      </w:r>
      <w:r w:rsidR="009D327B">
        <w:rPr>
          <w:rFonts w:ascii="Arial" w:eastAsiaTheme="minorEastAsia" w:hAnsi="Arial" w:cs="Arial" w:hint="eastAsia"/>
          <w:b/>
          <w:sz w:val="24"/>
          <w:szCs w:val="24"/>
          <w:lang w:eastAsia="zh-CN"/>
        </w:rPr>
        <w:t xml:space="preserve">RX RF </w:t>
      </w:r>
      <w:r w:rsidR="00C23FF0">
        <w:rPr>
          <w:rFonts w:ascii="Arial" w:eastAsiaTheme="minorEastAsia" w:hAnsi="Arial" w:cs="Arial" w:hint="eastAsia"/>
          <w:b/>
          <w:sz w:val="24"/>
          <w:szCs w:val="24"/>
          <w:lang w:eastAsia="zh-CN"/>
        </w:rPr>
        <w:t>requirements for 52.6-71GHz</w:t>
      </w:r>
    </w:p>
    <w:p w:rsidR="00076DAD" w:rsidRPr="0044719B" w:rsidRDefault="00076DAD" w:rsidP="00D604B6">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9D327B">
        <w:rPr>
          <w:rFonts w:ascii="Arial" w:eastAsiaTheme="minorEastAsia" w:hAnsi="Arial" w:cs="Arial" w:hint="eastAsia"/>
          <w:b/>
          <w:sz w:val="24"/>
          <w:szCs w:val="24"/>
          <w:lang w:eastAsia="zh-CN"/>
        </w:rPr>
        <w:t>8.</w:t>
      </w:r>
      <w:r w:rsidR="007E0D47">
        <w:rPr>
          <w:rFonts w:ascii="Arial" w:eastAsiaTheme="minorEastAsia" w:hAnsi="Arial" w:cs="Arial" w:hint="eastAsia"/>
          <w:b/>
          <w:sz w:val="24"/>
          <w:szCs w:val="24"/>
          <w:lang w:eastAsia="zh-CN"/>
        </w:rPr>
        <w:t>1</w:t>
      </w:r>
      <w:r w:rsidR="009D327B">
        <w:rPr>
          <w:rFonts w:ascii="Arial" w:eastAsiaTheme="minorEastAsia" w:hAnsi="Arial" w:cs="Arial" w:hint="eastAsia"/>
          <w:b/>
          <w:sz w:val="24"/>
          <w:szCs w:val="24"/>
          <w:lang w:eastAsia="zh-CN"/>
        </w:rPr>
        <w:t>2</w:t>
      </w:r>
      <w:r w:rsidR="003925C4">
        <w:rPr>
          <w:rFonts w:ascii="Arial" w:eastAsiaTheme="minorEastAsia" w:hAnsi="Arial" w:cs="Arial" w:hint="eastAsia"/>
          <w:b/>
          <w:sz w:val="24"/>
          <w:szCs w:val="24"/>
          <w:lang w:eastAsia="zh-CN"/>
        </w:rPr>
        <w:t>.</w:t>
      </w:r>
      <w:r w:rsidR="009D327B">
        <w:rPr>
          <w:rFonts w:ascii="Arial" w:eastAsiaTheme="minorEastAsia" w:hAnsi="Arial" w:cs="Arial" w:hint="eastAsia"/>
          <w:b/>
          <w:sz w:val="24"/>
          <w:szCs w:val="24"/>
          <w:lang w:eastAsia="zh-CN"/>
        </w:rPr>
        <w:t>5</w:t>
      </w:r>
      <w:r w:rsidR="003925C4">
        <w:rPr>
          <w:rFonts w:ascii="Arial" w:eastAsiaTheme="minorEastAsia" w:hAnsi="Arial" w:cs="Arial" w:hint="eastAsia"/>
          <w:b/>
          <w:sz w:val="24"/>
          <w:szCs w:val="24"/>
          <w:lang w:eastAsia="zh-CN"/>
        </w:rPr>
        <w:t>.</w:t>
      </w:r>
      <w:r w:rsidR="007E0D47">
        <w:rPr>
          <w:rFonts w:ascii="Arial" w:eastAsiaTheme="minorEastAsia" w:hAnsi="Arial" w:cs="Arial" w:hint="eastAsia"/>
          <w:b/>
          <w:sz w:val="24"/>
          <w:szCs w:val="24"/>
          <w:lang w:eastAsia="zh-CN"/>
        </w:rPr>
        <w:t>2</w:t>
      </w:r>
    </w:p>
    <w:p w:rsidR="00076DAD" w:rsidRPr="00076DAD" w:rsidRDefault="00076DAD" w:rsidP="00D604B6">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D604B6">
      <w:pPr>
        <w:pStyle w:val="10"/>
        <w:numPr>
          <w:ilvl w:val="0"/>
          <w:numId w:val="4"/>
        </w:numPr>
        <w:ind w:left="0" w:firstLine="0"/>
        <w:jc w:val="both"/>
      </w:pPr>
      <w:r w:rsidRPr="00416FCA">
        <w:t>Introduction</w:t>
      </w:r>
    </w:p>
    <w:p w:rsidR="00F42322" w:rsidRDefault="00F42322" w:rsidP="00D604B6">
      <w:pPr>
        <w:jc w:val="both"/>
        <w:rPr>
          <w:lang w:eastAsia="zh-CN"/>
        </w:rPr>
      </w:pPr>
      <w:r>
        <w:rPr>
          <w:rFonts w:hint="eastAsia"/>
          <w:lang w:eastAsia="zh-CN"/>
        </w:rPr>
        <w:t>In RAN#90-e, the revised WID on Extending current NR operation to 71GHz was approved. The main objectives for RAN4 core specification in revised WID [1] are shown as follows:</w:t>
      </w:r>
    </w:p>
    <w:tbl>
      <w:tblPr>
        <w:tblStyle w:val="af9"/>
        <w:tblW w:w="0" w:type="auto"/>
        <w:tblLook w:val="04A0" w:firstRow="1" w:lastRow="0" w:firstColumn="1" w:lastColumn="0" w:noHBand="0" w:noVBand="1"/>
      </w:tblPr>
      <w:tblGrid>
        <w:gridCol w:w="9855"/>
      </w:tblGrid>
      <w:tr w:rsidR="00F42322" w:rsidTr="001D2AE9">
        <w:tc>
          <w:tcPr>
            <w:tcW w:w="9855" w:type="dxa"/>
          </w:tcPr>
          <w:p w:rsidR="00F42322" w:rsidRPr="00526E6F" w:rsidRDefault="00F42322" w:rsidP="00D604B6">
            <w:pPr>
              <w:numPr>
                <w:ilvl w:val="0"/>
                <w:numId w:val="26"/>
              </w:numPr>
              <w:overflowPunct w:val="0"/>
              <w:autoSpaceDE w:val="0"/>
              <w:autoSpaceDN w:val="0"/>
              <w:adjustRightInd w:val="0"/>
              <w:spacing w:before="180"/>
              <w:jc w:val="both"/>
              <w:textAlignment w:val="baseline"/>
              <w:rPr>
                <w:lang w:eastAsia="ja-JP"/>
              </w:rPr>
            </w:pPr>
            <w:r w:rsidRPr="00526E6F">
              <w:rPr>
                <w:lang w:eastAsia="ja-JP"/>
              </w:rPr>
              <w:t xml:space="preserve">Core specifications for UE, </w:t>
            </w:r>
            <w:proofErr w:type="spellStart"/>
            <w:r w:rsidRPr="00526E6F">
              <w:rPr>
                <w:lang w:eastAsia="ja-JP"/>
              </w:rPr>
              <w:t>gNB</w:t>
            </w:r>
            <w:proofErr w:type="spellEnd"/>
            <w:r w:rsidRPr="00526E6F">
              <w:rPr>
                <w:lang w:eastAsia="ja-JP"/>
              </w:rPr>
              <w:t xml:space="preserve"> and RRM requirements [RAN4]:</w:t>
            </w:r>
          </w:p>
          <w:p w:rsidR="00F42322" w:rsidRPr="00526E6F" w:rsidRDefault="00F42322" w:rsidP="00D604B6">
            <w:pPr>
              <w:numPr>
                <w:ilvl w:val="1"/>
                <w:numId w:val="26"/>
              </w:numPr>
              <w:overflowPunct w:val="0"/>
              <w:autoSpaceDE w:val="0"/>
              <w:autoSpaceDN w:val="0"/>
              <w:adjustRightInd w:val="0"/>
              <w:spacing w:before="180"/>
              <w:jc w:val="both"/>
              <w:textAlignment w:val="baseline"/>
              <w:rPr>
                <w:lang w:eastAsia="ja-JP"/>
              </w:rPr>
            </w:pPr>
            <w:r w:rsidRPr="00526E6F">
              <w:rPr>
                <w:lang w:eastAsia="ja-JP"/>
              </w:rPr>
              <w:t>Specify new band(s) for the frequency range from 52.6GHz-71GHz. The band(s) definition should include UL/DL operation and excludes ITS spectrum in this frequency range.</w:t>
            </w:r>
          </w:p>
          <w:p w:rsidR="00F42322" w:rsidRPr="00526E6F" w:rsidRDefault="00F42322" w:rsidP="00D604B6">
            <w:pPr>
              <w:numPr>
                <w:ilvl w:val="1"/>
                <w:numId w:val="26"/>
              </w:numPr>
              <w:overflowPunct w:val="0"/>
              <w:autoSpaceDE w:val="0"/>
              <w:autoSpaceDN w:val="0"/>
              <w:adjustRightInd w:val="0"/>
              <w:jc w:val="both"/>
              <w:textAlignment w:val="baseline"/>
              <w:rPr>
                <w:lang w:val="en-US" w:eastAsia="en-GB"/>
              </w:rPr>
            </w:pPr>
            <w:r w:rsidRPr="00526E6F">
              <w:rPr>
                <w:lang w:eastAsia="ja-JP"/>
              </w:rPr>
              <w:t xml:space="preserve">Specify </w:t>
            </w:r>
            <w:proofErr w:type="spellStart"/>
            <w:r w:rsidRPr="00526E6F">
              <w:rPr>
                <w:lang w:eastAsia="zh-CN"/>
              </w:rPr>
              <w:t>gNB</w:t>
            </w:r>
            <w:proofErr w:type="spellEnd"/>
            <w:r w:rsidRPr="00526E6F">
              <w:rPr>
                <w:lang w:eastAsia="zh-CN"/>
              </w:rPr>
              <w:t xml:space="preserve"> and UE RF core requirements for the band(s) in the above frequency range, including </w:t>
            </w:r>
            <w:r w:rsidRPr="00526E6F">
              <w:rPr>
                <w:lang w:val="en-US" w:eastAsia="en-GB"/>
              </w:rPr>
              <w:t xml:space="preserve">a limited set of example band combinations (see Note 1). </w:t>
            </w:r>
          </w:p>
          <w:p w:rsidR="00F42322" w:rsidRPr="00526E6F" w:rsidRDefault="00F42322" w:rsidP="00D604B6">
            <w:pPr>
              <w:numPr>
                <w:ilvl w:val="1"/>
                <w:numId w:val="26"/>
              </w:numPr>
              <w:overflowPunct w:val="0"/>
              <w:autoSpaceDE w:val="0"/>
              <w:autoSpaceDN w:val="0"/>
              <w:adjustRightInd w:val="0"/>
              <w:jc w:val="both"/>
              <w:textAlignment w:val="baseline"/>
              <w:rPr>
                <w:lang w:eastAsia="zh-CN"/>
              </w:rPr>
            </w:pPr>
            <w:r w:rsidRPr="00526E6F">
              <w:rPr>
                <w:lang w:eastAsia="zh-CN"/>
              </w:rPr>
              <w:t>Specify RRM/RLM/BM core requirements.</w:t>
            </w:r>
          </w:p>
        </w:tc>
      </w:tr>
    </w:tbl>
    <w:p w:rsidR="00F66D0F" w:rsidRPr="00F42322" w:rsidRDefault="00F42322" w:rsidP="00D604B6">
      <w:pPr>
        <w:jc w:val="both"/>
        <w:rPr>
          <w:lang w:eastAsia="zh-CN"/>
        </w:rPr>
      </w:pPr>
      <w:r>
        <w:rPr>
          <w:rFonts w:hint="eastAsia"/>
          <w:lang w:eastAsia="zh-CN"/>
        </w:rPr>
        <w:t>In this contribution, we provide our views on BS RX RF requirements for 52.6-71GHz</w:t>
      </w:r>
      <w:r w:rsidR="009605C3" w:rsidRPr="009605C3">
        <w:rPr>
          <w:rFonts w:hint="eastAsia"/>
          <w:lang w:eastAsia="zh-CN"/>
        </w:rPr>
        <w:t xml:space="preserve"> </w:t>
      </w:r>
      <w:r w:rsidR="009605C3">
        <w:rPr>
          <w:rFonts w:hint="eastAsia"/>
          <w:lang w:eastAsia="zh-CN"/>
        </w:rPr>
        <w:t>for licensed operation</w:t>
      </w:r>
      <w:r>
        <w:rPr>
          <w:rFonts w:hint="eastAsia"/>
          <w:lang w:eastAsia="zh-CN"/>
        </w:rPr>
        <w:t>.</w:t>
      </w:r>
    </w:p>
    <w:p w:rsidR="006D2B9D" w:rsidRPr="00F66D0F" w:rsidRDefault="006D2B9D" w:rsidP="00D604B6">
      <w:pPr>
        <w:jc w:val="both"/>
        <w:rPr>
          <w:lang w:eastAsia="zh-CN"/>
        </w:rPr>
      </w:pPr>
    </w:p>
    <w:p w:rsidR="007B3883" w:rsidRDefault="003A49FF" w:rsidP="00D604B6">
      <w:pPr>
        <w:pStyle w:val="10"/>
        <w:numPr>
          <w:ilvl w:val="0"/>
          <w:numId w:val="4"/>
        </w:numPr>
        <w:ind w:left="0" w:firstLine="0"/>
        <w:jc w:val="both"/>
      </w:pPr>
      <w:r>
        <w:rPr>
          <w:rFonts w:hint="eastAsia"/>
        </w:rPr>
        <w:t>Discussion</w:t>
      </w:r>
    </w:p>
    <w:p w:rsidR="00811D81" w:rsidRPr="00D73030" w:rsidRDefault="00811D81" w:rsidP="00D604B6">
      <w:pPr>
        <w:jc w:val="both"/>
        <w:rPr>
          <w:b/>
          <w:sz w:val="22"/>
          <w:szCs w:val="22"/>
          <w:u w:val="single"/>
          <w:lang w:eastAsia="zh-CN"/>
        </w:rPr>
      </w:pPr>
      <w:r w:rsidRPr="00D73030">
        <w:rPr>
          <w:b/>
          <w:sz w:val="22"/>
          <w:szCs w:val="22"/>
          <w:u w:val="single"/>
          <w:lang w:eastAsia="zh-CN"/>
        </w:rPr>
        <w:t>OTA reference sensitivity level</w:t>
      </w:r>
    </w:p>
    <w:p w:rsidR="00811D81" w:rsidRPr="000F371D" w:rsidRDefault="000F371D" w:rsidP="00D604B6">
      <w:pPr>
        <w:jc w:val="both"/>
        <w:rPr>
          <w:lang w:eastAsia="ja-JP"/>
        </w:rPr>
      </w:pPr>
      <w:r w:rsidRPr="000F371D">
        <w:rPr>
          <w:rFonts w:hint="eastAsia"/>
          <w:lang w:eastAsia="ja-JP"/>
        </w:rPr>
        <w:t xml:space="preserve">For FR2, </w:t>
      </w:r>
      <w:r w:rsidR="00811D81" w:rsidRPr="000F371D">
        <w:rPr>
          <w:lang w:eastAsia="ja-JP"/>
        </w:rPr>
        <w:t>OTA reference sensitivity level</w:t>
      </w:r>
      <w:r w:rsidR="00811D81" w:rsidRPr="000F371D">
        <w:rPr>
          <w:rFonts w:hint="eastAsia"/>
          <w:lang w:eastAsia="ja-JP"/>
        </w:rPr>
        <w:t xml:space="preserve"> </w:t>
      </w:r>
      <w:r w:rsidR="00811D81" w:rsidRPr="000F371D">
        <w:rPr>
          <w:lang w:eastAsia="ja-JP"/>
        </w:rPr>
        <w:t>(EIS</w:t>
      </w:r>
      <w:r w:rsidR="00811D81" w:rsidRPr="0012591C">
        <w:rPr>
          <w:vertAlign w:val="subscript"/>
          <w:lang w:eastAsia="ja-JP"/>
        </w:rPr>
        <w:t>REFSENS</w:t>
      </w:r>
      <w:r w:rsidR="00811D81" w:rsidRPr="000F371D">
        <w:rPr>
          <w:lang w:eastAsia="ja-JP"/>
        </w:rPr>
        <w:t>)</w:t>
      </w:r>
      <w:r w:rsidR="00811D81" w:rsidRPr="000F371D">
        <w:rPr>
          <w:rFonts w:hint="eastAsia"/>
          <w:lang w:eastAsia="ja-JP"/>
        </w:rPr>
        <w:t xml:space="preserve"> </w:t>
      </w:r>
      <w:r w:rsidR="0012591C">
        <w:rPr>
          <w:rFonts w:hint="eastAsia"/>
          <w:lang w:eastAsia="zh-CN"/>
        </w:rPr>
        <w:t>was</w:t>
      </w:r>
      <w:r w:rsidR="00811D81" w:rsidRPr="000F371D">
        <w:rPr>
          <w:rFonts w:hint="eastAsia"/>
          <w:lang w:eastAsia="ja-JP"/>
        </w:rPr>
        <w:t xml:space="preserve"> defined for all CBW/SCSs, and </w:t>
      </w:r>
      <w:r w:rsidR="00811D81" w:rsidRPr="000F371D">
        <w:rPr>
          <w:lang w:eastAsia="ja-JP"/>
        </w:rPr>
        <w:t>OTA reference sensitivity level</w:t>
      </w:r>
      <w:r w:rsidR="00811D81" w:rsidRPr="000F371D">
        <w:rPr>
          <w:rFonts w:hint="eastAsia"/>
          <w:lang w:eastAsia="ja-JP"/>
        </w:rPr>
        <w:t xml:space="preserve"> </w:t>
      </w:r>
      <w:r w:rsidR="00811D81" w:rsidRPr="000F371D">
        <w:rPr>
          <w:lang w:eastAsia="ja-JP"/>
        </w:rPr>
        <w:t>(EIS</w:t>
      </w:r>
      <w:r w:rsidR="00811D81" w:rsidRPr="0012591C">
        <w:rPr>
          <w:vertAlign w:val="subscript"/>
          <w:lang w:eastAsia="ja-JP"/>
        </w:rPr>
        <w:t>REFSENS</w:t>
      </w:r>
      <w:r w:rsidR="00811D81" w:rsidRPr="000F371D">
        <w:rPr>
          <w:lang w:eastAsia="ja-JP"/>
        </w:rPr>
        <w:t>)</w:t>
      </w:r>
      <w:r w:rsidR="00811D81" w:rsidRPr="000F371D">
        <w:rPr>
          <w:rFonts w:hint="eastAsia"/>
          <w:lang w:eastAsia="ja-JP"/>
        </w:rPr>
        <w:t xml:space="preserve"> </w:t>
      </w:r>
      <w:r w:rsidR="0012591C">
        <w:rPr>
          <w:rFonts w:hint="eastAsia"/>
          <w:lang w:eastAsia="zh-CN"/>
        </w:rPr>
        <w:t>wa</w:t>
      </w:r>
      <w:r w:rsidR="0012591C" w:rsidRPr="000F371D">
        <w:rPr>
          <w:rFonts w:hint="eastAsia"/>
          <w:lang w:eastAsia="ja-JP"/>
        </w:rPr>
        <w:t xml:space="preserve">s </w:t>
      </w:r>
      <w:r w:rsidR="00811D81" w:rsidRPr="000F371D">
        <w:rPr>
          <w:rFonts w:hint="eastAsia"/>
          <w:lang w:eastAsia="ja-JP"/>
        </w:rPr>
        <w:t xml:space="preserve">defined based on </w:t>
      </w:r>
      <w:r w:rsidR="00811D81" w:rsidRPr="000F371D">
        <w:rPr>
          <w:lang w:eastAsia="ja-JP"/>
        </w:rPr>
        <w:t>EIS</w:t>
      </w:r>
      <w:r w:rsidR="00811D81" w:rsidRPr="0012591C">
        <w:rPr>
          <w:vertAlign w:val="subscript"/>
          <w:lang w:eastAsia="ja-JP"/>
        </w:rPr>
        <w:t>REFSENS_50M</w:t>
      </w:r>
      <w:r w:rsidR="00811D81" w:rsidRPr="000F371D">
        <w:rPr>
          <w:rFonts w:hint="eastAsia"/>
          <w:lang w:eastAsia="ja-JP"/>
        </w:rPr>
        <w:t xml:space="preserve"> declared by vendor. The </w:t>
      </w:r>
      <w:r w:rsidR="00811D81" w:rsidRPr="000F371D">
        <w:rPr>
          <w:lang w:eastAsia="ja-JP"/>
        </w:rPr>
        <w:t>EIS</w:t>
      </w:r>
      <w:r w:rsidR="00811D81" w:rsidRPr="0012591C">
        <w:rPr>
          <w:vertAlign w:val="subscript"/>
          <w:lang w:eastAsia="ja-JP"/>
        </w:rPr>
        <w:t>REFSENS_50M</w:t>
      </w:r>
      <w:r w:rsidR="00811D81" w:rsidRPr="000F371D">
        <w:rPr>
          <w:rFonts w:hint="eastAsia"/>
          <w:lang w:eastAsia="ja-JP"/>
        </w:rPr>
        <w:t xml:space="preserve"> declared range </w:t>
      </w:r>
      <w:r w:rsidR="0012591C">
        <w:rPr>
          <w:rFonts w:hint="eastAsia"/>
          <w:lang w:eastAsia="zh-CN"/>
        </w:rPr>
        <w:t>wa</w:t>
      </w:r>
      <w:r w:rsidR="0012591C" w:rsidRPr="000F371D">
        <w:rPr>
          <w:rFonts w:hint="eastAsia"/>
          <w:lang w:eastAsia="ja-JP"/>
        </w:rPr>
        <w:t xml:space="preserve">s </w:t>
      </w:r>
      <w:r w:rsidR="00811D81" w:rsidRPr="000F371D">
        <w:rPr>
          <w:rFonts w:hint="eastAsia"/>
          <w:lang w:eastAsia="ja-JP"/>
        </w:rPr>
        <w:t xml:space="preserve">calculated according to the following equation, </w:t>
      </w:r>
    </w:p>
    <w:p w:rsidR="00811D81" w:rsidRPr="000F371D" w:rsidRDefault="00811D81" w:rsidP="00D604B6">
      <w:pPr>
        <w:jc w:val="both"/>
        <w:rPr>
          <w:lang w:eastAsia="ja-JP"/>
        </w:rPr>
      </w:pPr>
      <w:r w:rsidRPr="000F371D">
        <w:rPr>
          <w:lang w:eastAsia="ja-JP"/>
        </w:rPr>
        <w:t>EIS</w:t>
      </w:r>
      <w:r w:rsidRPr="0012591C">
        <w:rPr>
          <w:vertAlign w:val="subscript"/>
          <w:lang w:eastAsia="ja-JP"/>
        </w:rPr>
        <w:t>REFSENS_50M</w:t>
      </w:r>
      <w:r w:rsidRPr="000F371D">
        <w:rPr>
          <w:rFonts w:hint="eastAsia"/>
          <w:lang w:eastAsia="ja-JP"/>
        </w:rPr>
        <w:t xml:space="preserve"> = -174dBm +10*</w:t>
      </w:r>
      <w:proofErr w:type="gramStart"/>
      <w:r w:rsidRPr="000F371D">
        <w:rPr>
          <w:rFonts w:hint="eastAsia"/>
          <w:lang w:eastAsia="ja-JP"/>
        </w:rPr>
        <w:t>log10(</w:t>
      </w:r>
      <w:proofErr w:type="gramEnd"/>
      <w:r w:rsidRPr="000F371D">
        <w:rPr>
          <w:rFonts w:hint="eastAsia"/>
          <w:lang w:eastAsia="ja-JP"/>
        </w:rPr>
        <w:t>66*12*60*1000)+NF+2+(-1.1)-G</w:t>
      </w:r>
      <w:r w:rsidR="00900201" w:rsidRPr="000F371D">
        <w:rPr>
          <w:rFonts w:hint="eastAsia"/>
          <w:lang w:eastAsia="ja-JP"/>
        </w:rPr>
        <w:t>.</w:t>
      </w:r>
    </w:p>
    <w:p w:rsidR="000F371D" w:rsidRDefault="00742994" w:rsidP="00D604B6">
      <w:pPr>
        <w:jc w:val="both"/>
        <w:rPr>
          <w:lang w:eastAsia="ja-JP"/>
        </w:rPr>
      </w:pPr>
      <w:r>
        <w:rPr>
          <w:rFonts w:hint="eastAsia"/>
          <w:lang w:eastAsia="zh-CN"/>
        </w:rPr>
        <w:t>For</w:t>
      </w:r>
      <w:r w:rsidR="000F371D">
        <w:rPr>
          <w:rFonts w:hint="eastAsia"/>
          <w:lang w:eastAsia="ja-JP"/>
        </w:rPr>
        <w:t xml:space="preserve"> 52.6-71GHz, </w:t>
      </w:r>
      <w:r w:rsidR="000F371D" w:rsidRPr="003C36CB">
        <w:rPr>
          <w:lang w:eastAsia="ja-JP"/>
        </w:rPr>
        <w:t>Items to be completed</w:t>
      </w:r>
      <w:r w:rsidR="000F371D">
        <w:rPr>
          <w:rFonts w:hint="eastAsia"/>
          <w:lang w:eastAsia="ja-JP"/>
        </w:rPr>
        <w:t xml:space="preserve"> are the following:</w:t>
      </w:r>
    </w:p>
    <w:p w:rsidR="000F371D" w:rsidRPr="00125984" w:rsidRDefault="000F371D">
      <w:pPr>
        <w:pStyle w:val="afb"/>
        <w:numPr>
          <w:ilvl w:val="0"/>
          <w:numId w:val="30"/>
        </w:numPr>
        <w:ind w:firstLineChars="0"/>
        <w:rPr>
          <w:sz w:val="20"/>
          <w:szCs w:val="20"/>
        </w:rPr>
      </w:pPr>
      <w:r w:rsidRPr="00125984">
        <w:rPr>
          <w:rFonts w:hint="eastAsia"/>
          <w:sz w:val="20"/>
          <w:szCs w:val="20"/>
        </w:rPr>
        <w:t>D</w:t>
      </w:r>
      <w:r w:rsidRPr="00125984">
        <w:rPr>
          <w:sz w:val="20"/>
          <w:szCs w:val="20"/>
        </w:rPr>
        <w:t>efine FRC for REFSENS for supported SCS for 52.6-71GHz</w:t>
      </w:r>
      <w:r w:rsidRPr="00125984">
        <w:rPr>
          <w:rFonts w:hint="eastAsia"/>
          <w:sz w:val="20"/>
          <w:szCs w:val="20"/>
        </w:rPr>
        <w:t>;</w:t>
      </w:r>
    </w:p>
    <w:p w:rsidR="000F371D" w:rsidRPr="00125984" w:rsidRDefault="000F371D">
      <w:pPr>
        <w:pStyle w:val="afb"/>
        <w:numPr>
          <w:ilvl w:val="0"/>
          <w:numId w:val="30"/>
        </w:numPr>
        <w:ind w:firstLineChars="0"/>
        <w:rPr>
          <w:sz w:val="20"/>
          <w:szCs w:val="20"/>
        </w:rPr>
      </w:pPr>
      <w:r w:rsidRPr="00125984">
        <w:rPr>
          <w:rFonts w:hint="eastAsia"/>
          <w:sz w:val="20"/>
          <w:szCs w:val="20"/>
        </w:rPr>
        <w:t>S</w:t>
      </w:r>
      <w:r w:rsidR="00900201" w:rsidRPr="00125984">
        <w:rPr>
          <w:rFonts w:hint="eastAsia"/>
          <w:sz w:val="20"/>
          <w:szCs w:val="20"/>
        </w:rPr>
        <w:t>imulate r</w:t>
      </w:r>
      <w:r w:rsidR="00900201" w:rsidRPr="00125984">
        <w:rPr>
          <w:sz w:val="20"/>
          <w:szCs w:val="20"/>
        </w:rPr>
        <w:t>equired SNR for REFSENS FRC</w:t>
      </w:r>
      <w:r w:rsidRPr="00125984">
        <w:rPr>
          <w:rFonts w:hint="eastAsia"/>
          <w:sz w:val="20"/>
          <w:szCs w:val="20"/>
        </w:rPr>
        <w:t>;</w:t>
      </w:r>
    </w:p>
    <w:p w:rsidR="000F371D" w:rsidRPr="00125984" w:rsidRDefault="000F371D">
      <w:pPr>
        <w:pStyle w:val="afb"/>
        <w:numPr>
          <w:ilvl w:val="0"/>
          <w:numId w:val="30"/>
        </w:numPr>
        <w:ind w:firstLineChars="0"/>
        <w:rPr>
          <w:sz w:val="20"/>
          <w:szCs w:val="20"/>
        </w:rPr>
      </w:pPr>
      <w:r w:rsidRPr="00125984">
        <w:rPr>
          <w:rFonts w:hint="eastAsia"/>
          <w:sz w:val="20"/>
          <w:szCs w:val="20"/>
        </w:rPr>
        <w:t>C</w:t>
      </w:r>
      <w:r w:rsidR="00900201" w:rsidRPr="00125984">
        <w:rPr>
          <w:sz w:val="20"/>
          <w:szCs w:val="20"/>
          <w:lang w:eastAsia="ja-JP"/>
        </w:rPr>
        <w:t>onfirm</w:t>
      </w:r>
      <w:r w:rsidR="00900201" w:rsidRPr="00125984">
        <w:rPr>
          <w:sz w:val="20"/>
          <w:szCs w:val="20"/>
        </w:rPr>
        <w:t xml:space="preserve"> f</w:t>
      </w:r>
      <w:r w:rsidR="00900201" w:rsidRPr="00125984">
        <w:rPr>
          <w:sz w:val="20"/>
          <w:szCs w:val="20"/>
          <w:lang w:eastAsia="ja-JP"/>
        </w:rPr>
        <w:t>requency specific NF assumptions</w:t>
      </w:r>
      <w:r w:rsidRPr="00125984">
        <w:rPr>
          <w:rFonts w:hint="eastAsia"/>
          <w:sz w:val="20"/>
          <w:szCs w:val="20"/>
        </w:rPr>
        <w:t>;</w:t>
      </w:r>
    </w:p>
    <w:p w:rsidR="00900201" w:rsidRPr="00125984" w:rsidRDefault="000F371D">
      <w:pPr>
        <w:pStyle w:val="afb"/>
        <w:numPr>
          <w:ilvl w:val="0"/>
          <w:numId w:val="30"/>
        </w:numPr>
        <w:ind w:firstLineChars="0"/>
        <w:rPr>
          <w:sz w:val="20"/>
          <w:szCs w:val="20"/>
        </w:rPr>
      </w:pPr>
      <w:r w:rsidRPr="00125984">
        <w:rPr>
          <w:rFonts w:hint="eastAsia"/>
          <w:sz w:val="20"/>
          <w:szCs w:val="20"/>
        </w:rPr>
        <w:t>D</w:t>
      </w:r>
      <w:r w:rsidR="00900201" w:rsidRPr="00125984">
        <w:rPr>
          <w:sz w:val="20"/>
          <w:szCs w:val="20"/>
        </w:rPr>
        <w:t xml:space="preserve">etermine low antenna gain case and high antenna gain case </w:t>
      </w:r>
      <w:r w:rsidRPr="00125984">
        <w:rPr>
          <w:rFonts w:hint="eastAsia"/>
          <w:sz w:val="20"/>
          <w:szCs w:val="20"/>
        </w:rPr>
        <w:t xml:space="preserve">for </w:t>
      </w:r>
      <w:r w:rsidR="00900201" w:rsidRPr="00125984">
        <w:rPr>
          <w:sz w:val="20"/>
          <w:szCs w:val="20"/>
        </w:rPr>
        <w:t>52.6-71GHz</w:t>
      </w:r>
      <w:r w:rsidR="00900201" w:rsidRPr="00125984">
        <w:rPr>
          <w:rFonts w:hint="eastAsia"/>
          <w:sz w:val="20"/>
          <w:szCs w:val="20"/>
        </w:rPr>
        <w:t>.</w:t>
      </w:r>
    </w:p>
    <w:p w:rsidR="00353104" w:rsidRDefault="006427CB">
      <w:pPr>
        <w:jc w:val="both"/>
        <w:rPr>
          <w:lang w:val="en-US" w:eastAsia="zh-CN"/>
        </w:rPr>
      </w:pPr>
      <w:r>
        <w:rPr>
          <w:rFonts w:hint="eastAsia"/>
          <w:lang w:val="en-US" w:eastAsia="zh-CN"/>
        </w:rPr>
        <w:t>For FRC for REFSENS</w:t>
      </w:r>
      <w:r w:rsidR="00C17740">
        <w:rPr>
          <w:lang w:val="en-US" w:eastAsia="zh-CN"/>
        </w:rPr>
        <w:t xml:space="preserve">, </w:t>
      </w:r>
      <w:r w:rsidR="00C17740">
        <w:rPr>
          <w:rFonts w:hint="eastAsia"/>
          <w:lang w:val="en-US" w:eastAsia="zh-CN"/>
        </w:rPr>
        <w:t xml:space="preserve">the 120kHz, 480kHz and 960kHz SCS </w:t>
      </w:r>
      <w:r w:rsidR="0012591C">
        <w:rPr>
          <w:rFonts w:hint="eastAsia"/>
          <w:lang w:val="en-US" w:eastAsia="zh-CN"/>
        </w:rPr>
        <w:t>was</w:t>
      </w:r>
      <w:r w:rsidR="00C17740">
        <w:rPr>
          <w:rFonts w:hint="eastAsia"/>
          <w:lang w:val="en-US" w:eastAsia="zh-CN"/>
        </w:rPr>
        <w:t xml:space="preserve"> discussed for 52.6-71GHz in RAN1, </w:t>
      </w:r>
      <w:r w:rsidR="00C17740">
        <w:rPr>
          <w:lang w:val="en-US" w:eastAsia="zh-CN"/>
        </w:rPr>
        <w:t>since FRCs</w:t>
      </w:r>
      <w:r w:rsidR="00C17740">
        <w:rPr>
          <w:rFonts w:hint="eastAsia"/>
          <w:lang w:val="en-US" w:eastAsia="zh-CN"/>
        </w:rPr>
        <w:t xml:space="preserve"> for 120kHz SCS/ 50MHz CBW and 120kHz SCS/100MHz CBW were defined for FR2, so </w:t>
      </w:r>
      <w:r w:rsidR="00C2234C">
        <w:rPr>
          <w:rFonts w:hint="eastAsia"/>
          <w:lang w:val="en-US" w:eastAsia="zh-CN"/>
        </w:rPr>
        <w:t xml:space="preserve">there is no need to define new FRC for 120kHz SCS for 52.6-71GHz. </w:t>
      </w:r>
      <w:r w:rsidR="00C2234C">
        <w:rPr>
          <w:lang w:val="en-US" w:eastAsia="zh-CN"/>
        </w:rPr>
        <w:t>F</w:t>
      </w:r>
      <w:r w:rsidR="00C2234C">
        <w:rPr>
          <w:rFonts w:hint="eastAsia"/>
          <w:lang w:val="en-US" w:eastAsia="zh-CN"/>
        </w:rPr>
        <w:t xml:space="preserve">or </w:t>
      </w:r>
      <w:proofErr w:type="gramStart"/>
      <w:r w:rsidR="00C2234C">
        <w:rPr>
          <w:rFonts w:hint="eastAsia"/>
          <w:lang w:val="en-US" w:eastAsia="zh-CN"/>
        </w:rPr>
        <w:t>480kHz</w:t>
      </w:r>
      <w:proofErr w:type="gramEnd"/>
      <w:r w:rsidR="00C2234C">
        <w:rPr>
          <w:rFonts w:hint="eastAsia"/>
          <w:lang w:val="en-US" w:eastAsia="zh-CN"/>
        </w:rPr>
        <w:t xml:space="preserve"> and 960kHz SCS, there is only need to define FRCs for the minimum CBW, and other CBW</w:t>
      </w:r>
      <w:r w:rsidR="00353104">
        <w:rPr>
          <w:rFonts w:hint="eastAsia"/>
          <w:lang w:val="en-US" w:eastAsia="zh-CN"/>
        </w:rPr>
        <w:t>s</w:t>
      </w:r>
      <w:r w:rsidR="00C2234C">
        <w:rPr>
          <w:rFonts w:hint="eastAsia"/>
          <w:lang w:val="en-US" w:eastAsia="zh-CN"/>
        </w:rPr>
        <w:t xml:space="preserve"> can use </w:t>
      </w:r>
      <w:r w:rsidR="00353104">
        <w:rPr>
          <w:rFonts w:hint="eastAsia"/>
          <w:lang w:val="en-US" w:eastAsia="zh-CN"/>
        </w:rPr>
        <w:t>minimum CBW</w:t>
      </w:r>
      <w:r w:rsidR="00353104">
        <w:rPr>
          <w:lang w:val="en-US" w:eastAsia="zh-CN"/>
        </w:rPr>
        <w:t>’</w:t>
      </w:r>
      <w:r w:rsidR="00353104">
        <w:rPr>
          <w:rFonts w:hint="eastAsia"/>
          <w:lang w:val="en-US" w:eastAsia="zh-CN"/>
        </w:rPr>
        <w:t>s FRCs</w:t>
      </w:r>
      <w:r w:rsidR="00C2234C">
        <w:rPr>
          <w:rFonts w:hint="eastAsia"/>
          <w:lang w:val="en-US" w:eastAsia="zh-CN"/>
        </w:rPr>
        <w:t xml:space="preserve">. </w:t>
      </w:r>
      <w:r w:rsidR="00353104">
        <w:rPr>
          <w:lang w:val="en-US" w:eastAsia="zh-CN"/>
        </w:rPr>
        <w:t>T</w:t>
      </w:r>
      <w:r w:rsidR="00353104">
        <w:rPr>
          <w:rFonts w:hint="eastAsia"/>
          <w:lang w:val="en-US" w:eastAsia="zh-CN"/>
        </w:rPr>
        <w:t>he MCS index 4 and target coding rate = 308/1024 for FR2 FRC can be reused for 52.6-71GHz.</w:t>
      </w:r>
    </w:p>
    <w:p w:rsidR="00C2234C" w:rsidRPr="00353104" w:rsidRDefault="00C2234C">
      <w:pPr>
        <w:jc w:val="both"/>
        <w:rPr>
          <w:lang w:val="en-US" w:eastAsia="zh-CN"/>
        </w:rPr>
      </w:pPr>
    </w:p>
    <w:p w:rsidR="006427CB" w:rsidRDefault="00780B25">
      <w:pPr>
        <w:jc w:val="both"/>
        <w:rPr>
          <w:lang w:eastAsia="zh-CN"/>
        </w:rPr>
      </w:pPr>
      <w:r>
        <w:rPr>
          <w:rFonts w:hint="eastAsia"/>
          <w:lang w:val="en-US" w:eastAsia="zh-CN"/>
        </w:rPr>
        <w:lastRenderedPageBreak/>
        <w:t xml:space="preserve">For simulation assumptions </w:t>
      </w:r>
      <w:r w:rsidRPr="003C36CB">
        <w:t>for REFSENS FRC</w:t>
      </w:r>
      <w:r w:rsidR="00281253">
        <w:rPr>
          <w:rFonts w:hint="eastAsia"/>
          <w:lang w:eastAsia="zh-CN"/>
        </w:rPr>
        <w:t xml:space="preserve">, the </w:t>
      </w:r>
      <w:r w:rsidR="00353104">
        <w:rPr>
          <w:rFonts w:hint="eastAsia"/>
          <w:lang w:eastAsia="zh-CN"/>
        </w:rPr>
        <w:t xml:space="preserve">following </w:t>
      </w:r>
      <w:r w:rsidR="00281253">
        <w:rPr>
          <w:rFonts w:hint="eastAsia"/>
          <w:lang w:eastAsia="zh-CN"/>
        </w:rPr>
        <w:t>simulation assumptions for FR2 [3] such as MMSE receiver, DMRS pattern: 1+1 (2, 11), no data in DMRS symbol, PTRS configuration: K</w:t>
      </w:r>
      <w:r w:rsidR="00281253" w:rsidRPr="0012591C">
        <w:rPr>
          <w:vertAlign w:val="subscript"/>
          <w:lang w:eastAsia="zh-CN"/>
        </w:rPr>
        <w:t>PTRS</w:t>
      </w:r>
      <w:r w:rsidR="00281253">
        <w:rPr>
          <w:rFonts w:hint="eastAsia"/>
          <w:lang w:eastAsia="zh-CN"/>
        </w:rPr>
        <w:t>=2, L</w:t>
      </w:r>
      <w:r w:rsidR="00281253" w:rsidRPr="0012591C">
        <w:rPr>
          <w:vertAlign w:val="subscript"/>
          <w:lang w:eastAsia="zh-CN"/>
        </w:rPr>
        <w:t>PTRS</w:t>
      </w:r>
      <w:r w:rsidR="00281253">
        <w:rPr>
          <w:rFonts w:hint="eastAsia"/>
          <w:lang w:eastAsia="zh-CN"/>
        </w:rPr>
        <w:t xml:space="preserve">=1, </w:t>
      </w:r>
      <w:r w:rsidR="00281253" w:rsidRPr="00281253">
        <w:rPr>
          <w:lang w:eastAsia="zh-CN"/>
        </w:rPr>
        <w:t xml:space="preserve">No phase noise simulation, </w:t>
      </w:r>
      <w:r w:rsidR="00353104">
        <w:rPr>
          <w:rFonts w:hint="eastAsia"/>
          <w:lang w:eastAsia="zh-CN"/>
        </w:rPr>
        <w:t xml:space="preserve">no data in </w:t>
      </w:r>
      <w:r w:rsidR="00281253" w:rsidRPr="00281253">
        <w:rPr>
          <w:lang w:eastAsia="zh-CN"/>
        </w:rPr>
        <w:t>PTRS REs</w:t>
      </w:r>
      <w:r w:rsidR="00353104">
        <w:rPr>
          <w:rFonts w:hint="eastAsia"/>
          <w:lang w:eastAsia="zh-CN"/>
        </w:rPr>
        <w:t xml:space="preserve"> can be as a starting point for discussion</w:t>
      </w:r>
      <w:r w:rsidR="00281253">
        <w:rPr>
          <w:rFonts w:hint="eastAsia"/>
          <w:lang w:eastAsia="zh-CN"/>
        </w:rPr>
        <w:t>.</w:t>
      </w:r>
    </w:p>
    <w:p w:rsidR="004F2B24" w:rsidRDefault="00DF1455">
      <w:pPr>
        <w:jc w:val="both"/>
        <w:rPr>
          <w:lang w:eastAsia="zh-CN"/>
        </w:rPr>
      </w:pPr>
      <w:r>
        <w:rPr>
          <w:lang w:val="en-US" w:eastAsia="zh-CN"/>
        </w:rPr>
        <w:t>F</w:t>
      </w:r>
      <w:r>
        <w:rPr>
          <w:rFonts w:hint="eastAsia"/>
          <w:lang w:val="en-US" w:eastAsia="zh-CN"/>
        </w:rPr>
        <w:t>or N</w:t>
      </w:r>
      <w:r w:rsidR="00C054A3">
        <w:rPr>
          <w:rFonts w:hint="eastAsia"/>
          <w:lang w:val="en-US" w:eastAsia="zh-CN"/>
        </w:rPr>
        <w:t>F</w:t>
      </w:r>
      <w:r>
        <w:rPr>
          <w:rFonts w:hint="eastAsia"/>
          <w:lang w:val="en-US" w:eastAsia="zh-CN"/>
        </w:rPr>
        <w:t xml:space="preserve"> assumptions</w:t>
      </w:r>
      <w:r w:rsidR="00C054A3">
        <w:rPr>
          <w:lang w:val="en-US" w:eastAsia="zh-CN"/>
        </w:rPr>
        <w:t>, the</w:t>
      </w:r>
      <w:r w:rsidR="00026F2F">
        <w:rPr>
          <w:rFonts w:hint="eastAsia"/>
          <w:lang w:val="en-US" w:eastAsia="zh-CN"/>
        </w:rPr>
        <w:t xml:space="preserve"> </w:t>
      </w:r>
      <w:r w:rsidR="00026F2F" w:rsidRPr="0089005F">
        <w:t>noise figure for the receiver will increase as the frequency increases</w:t>
      </w:r>
      <w:r w:rsidR="00026F2F">
        <w:rPr>
          <w:rFonts w:hint="eastAsia"/>
          <w:lang w:eastAsia="zh-CN"/>
        </w:rPr>
        <w:t>,</w:t>
      </w:r>
      <w:r w:rsidR="00C054A3">
        <w:rPr>
          <w:rFonts w:hint="eastAsia"/>
          <w:lang w:eastAsia="zh-CN"/>
        </w:rPr>
        <w:t xml:space="preserve"> referring to the noise figure range for 52.6-71GHz in TR38.808</w:t>
      </w:r>
      <w:r w:rsidR="00BF7B8B">
        <w:rPr>
          <w:rFonts w:hint="eastAsia"/>
          <w:lang w:eastAsia="zh-CN"/>
        </w:rPr>
        <w:t xml:space="preserve"> [4]</w:t>
      </w:r>
      <w:r w:rsidR="00C054A3">
        <w:rPr>
          <w:rFonts w:hint="eastAsia"/>
          <w:lang w:eastAsia="zh-CN"/>
        </w:rPr>
        <w:t xml:space="preserve"> and NF assumptions for </w:t>
      </w:r>
      <w:r w:rsidR="00C054A3" w:rsidRPr="00C054A3">
        <w:rPr>
          <w:lang w:eastAsia="zh-CN"/>
        </w:rPr>
        <w:t>45GHz</w:t>
      </w:r>
      <w:r w:rsidR="00C054A3">
        <w:rPr>
          <w:rFonts w:hint="eastAsia"/>
          <w:lang w:eastAsia="zh-CN"/>
        </w:rPr>
        <w:t xml:space="preserve"> </w:t>
      </w:r>
      <w:r w:rsidR="00C054A3" w:rsidRPr="00C054A3">
        <w:rPr>
          <w:lang w:eastAsia="zh-CN"/>
        </w:rPr>
        <w:t>(37 – 52.6 GHz)</w:t>
      </w:r>
      <w:r w:rsidR="00C054A3">
        <w:rPr>
          <w:rFonts w:hint="eastAsia"/>
          <w:lang w:eastAsia="zh-CN"/>
        </w:rPr>
        <w:t xml:space="preserve"> in TR 38.817-2</w:t>
      </w:r>
      <w:r w:rsidR="00BF7B8B">
        <w:rPr>
          <w:rFonts w:hint="eastAsia"/>
          <w:lang w:eastAsia="zh-CN"/>
        </w:rPr>
        <w:t xml:space="preserve"> [5]</w:t>
      </w:r>
      <w:r w:rsidR="00C054A3">
        <w:rPr>
          <w:rFonts w:hint="eastAsia"/>
          <w:lang w:eastAsia="zh-CN"/>
        </w:rPr>
        <w:t xml:space="preserve"> listed in below table 2-1. </w:t>
      </w:r>
      <w:r w:rsidR="00C054A3">
        <w:rPr>
          <w:lang w:eastAsia="zh-CN"/>
        </w:rPr>
        <w:t>So [</w:t>
      </w:r>
      <w:r w:rsidR="00C054A3">
        <w:rPr>
          <w:rFonts w:hint="eastAsia"/>
          <w:lang w:eastAsia="zh-CN"/>
        </w:rPr>
        <w:t xml:space="preserve">13] dB is proposed as NF assumption for 52.6-71GHz for receiver </w:t>
      </w:r>
      <w:r w:rsidR="00C054A3">
        <w:rPr>
          <w:lang w:eastAsia="zh-CN"/>
        </w:rPr>
        <w:t>requirement</w:t>
      </w:r>
      <w:r w:rsidR="00C054A3">
        <w:rPr>
          <w:rFonts w:hint="eastAsia"/>
          <w:lang w:eastAsia="zh-CN"/>
        </w:rPr>
        <w:t>.</w:t>
      </w:r>
    </w:p>
    <w:p w:rsidR="00C054A3" w:rsidRPr="00C054A3" w:rsidRDefault="00C054A3" w:rsidP="00AE4568">
      <w:pPr>
        <w:keepNext/>
        <w:keepLines/>
        <w:spacing w:before="60"/>
        <w:ind w:firstLineChars="850" w:firstLine="1701"/>
        <w:jc w:val="both"/>
        <w:rPr>
          <w:rFonts w:eastAsia="等线"/>
          <w:b/>
          <w:lang w:eastAsia="zh-CN"/>
        </w:rPr>
      </w:pPr>
      <w:r w:rsidRPr="00C054A3">
        <w:rPr>
          <w:rFonts w:eastAsia="等线"/>
          <w:b/>
        </w:rPr>
        <w:t>Table</w:t>
      </w:r>
      <w:r>
        <w:rPr>
          <w:rFonts w:eastAsia="等线" w:hint="eastAsia"/>
          <w:b/>
          <w:lang w:eastAsia="zh-CN"/>
        </w:rPr>
        <w:t xml:space="preserve"> 2</w:t>
      </w:r>
      <w:r w:rsidRPr="00C054A3">
        <w:rPr>
          <w:rFonts w:eastAsia="等线"/>
          <w:b/>
        </w:rPr>
        <w:t xml:space="preserve">-1: Noise Figure values for </w:t>
      </w:r>
      <w:r>
        <w:rPr>
          <w:rFonts w:eastAsia="等线" w:hint="eastAsia"/>
          <w:b/>
          <w:lang w:eastAsia="zh-CN"/>
        </w:rPr>
        <w:t>receiver requirement in TR 38.817-2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796"/>
        <w:gridCol w:w="1741"/>
        <w:gridCol w:w="1741"/>
      </w:tblGrid>
      <w:tr w:rsidR="00C054A3" w:rsidRPr="00C054A3" w:rsidTr="00EC6EAC">
        <w:trPr>
          <w:jc w:val="center"/>
        </w:trPr>
        <w:tc>
          <w:tcPr>
            <w:tcW w:w="1526" w:type="dxa"/>
            <w:shd w:val="clear" w:color="auto" w:fill="auto"/>
          </w:tcPr>
          <w:p w:rsidR="00C054A3" w:rsidRPr="00C054A3" w:rsidRDefault="00C054A3">
            <w:pPr>
              <w:keepNext/>
              <w:keepLines/>
              <w:spacing w:after="0"/>
              <w:jc w:val="both"/>
              <w:rPr>
                <w:rFonts w:eastAsia="等线"/>
                <w:b/>
                <w:sz w:val="18"/>
                <w:szCs w:val="18"/>
                <w:lang w:eastAsia="ja-JP"/>
              </w:rPr>
            </w:pPr>
            <w:r w:rsidRPr="00C054A3">
              <w:rPr>
                <w:rFonts w:eastAsia="等线"/>
                <w:b/>
                <w:sz w:val="18"/>
                <w:szCs w:val="18"/>
                <w:lang w:eastAsia="ja-JP"/>
              </w:rPr>
              <w:t>Frequency range</w:t>
            </w:r>
          </w:p>
        </w:tc>
        <w:tc>
          <w:tcPr>
            <w:tcW w:w="1796" w:type="dxa"/>
            <w:shd w:val="clear" w:color="auto" w:fill="auto"/>
          </w:tcPr>
          <w:p w:rsidR="00C054A3" w:rsidRPr="00C054A3" w:rsidRDefault="00C054A3">
            <w:pPr>
              <w:keepNext/>
              <w:keepLines/>
              <w:spacing w:after="0"/>
              <w:jc w:val="both"/>
              <w:rPr>
                <w:rFonts w:eastAsia="等线"/>
                <w:b/>
                <w:sz w:val="18"/>
                <w:szCs w:val="18"/>
                <w:lang w:eastAsia="ja-JP"/>
              </w:rPr>
            </w:pPr>
            <w:r w:rsidRPr="00C054A3">
              <w:rPr>
                <w:rFonts w:eastAsia="等线"/>
                <w:b/>
                <w:sz w:val="18"/>
                <w:szCs w:val="18"/>
                <w:lang w:eastAsia="ja-JP"/>
              </w:rPr>
              <w:t xml:space="preserve">30 GHz </w:t>
            </w:r>
            <w:r w:rsidRPr="00C054A3">
              <w:rPr>
                <w:rFonts w:eastAsia="等线"/>
                <w:b/>
                <w:sz w:val="18"/>
                <w:szCs w:val="18"/>
                <w:lang w:eastAsia="ja-JP"/>
              </w:rPr>
              <w:br/>
              <w:t>(24.25 – 33.4 GHz)</w:t>
            </w:r>
          </w:p>
        </w:tc>
        <w:tc>
          <w:tcPr>
            <w:tcW w:w="1741" w:type="dxa"/>
            <w:shd w:val="clear" w:color="auto" w:fill="auto"/>
          </w:tcPr>
          <w:p w:rsidR="00C054A3" w:rsidRPr="00C054A3" w:rsidRDefault="00C054A3">
            <w:pPr>
              <w:keepNext/>
              <w:keepLines/>
              <w:spacing w:after="0"/>
              <w:jc w:val="both"/>
              <w:rPr>
                <w:rFonts w:eastAsia="等线"/>
                <w:b/>
                <w:sz w:val="18"/>
                <w:szCs w:val="18"/>
                <w:lang w:eastAsia="ja-JP"/>
              </w:rPr>
            </w:pPr>
            <w:r w:rsidRPr="00C054A3">
              <w:rPr>
                <w:rFonts w:eastAsia="等线"/>
                <w:b/>
                <w:sz w:val="18"/>
                <w:szCs w:val="18"/>
                <w:lang w:eastAsia="ja-JP"/>
              </w:rPr>
              <w:t xml:space="preserve">45GHz </w:t>
            </w:r>
            <w:r w:rsidRPr="00C054A3">
              <w:rPr>
                <w:rFonts w:eastAsia="等线"/>
                <w:b/>
                <w:sz w:val="18"/>
                <w:szCs w:val="18"/>
                <w:lang w:eastAsia="ja-JP"/>
              </w:rPr>
              <w:br/>
              <w:t>(37 – 52.6 GHz)</w:t>
            </w:r>
          </w:p>
        </w:tc>
        <w:tc>
          <w:tcPr>
            <w:tcW w:w="1741" w:type="dxa"/>
          </w:tcPr>
          <w:p w:rsidR="00C054A3" w:rsidRDefault="00C054A3">
            <w:pPr>
              <w:keepNext/>
              <w:keepLines/>
              <w:spacing w:after="0"/>
              <w:jc w:val="both"/>
              <w:rPr>
                <w:rFonts w:eastAsia="等线"/>
                <w:b/>
                <w:sz w:val="18"/>
                <w:szCs w:val="18"/>
                <w:lang w:eastAsia="zh-CN"/>
              </w:rPr>
            </w:pPr>
            <w:r>
              <w:rPr>
                <w:rFonts w:eastAsia="等线" w:hint="eastAsia"/>
                <w:b/>
                <w:sz w:val="18"/>
                <w:szCs w:val="18"/>
                <w:lang w:eastAsia="zh-CN"/>
              </w:rPr>
              <w:t>60GHz</w:t>
            </w:r>
          </w:p>
          <w:p w:rsidR="00C054A3" w:rsidRPr="00C054A3" w:rsidRDefault="00C054A3">
            <w:pPr>
              <w:keepNext/>
              <w:keepLines/>
              <w:spacing w:after="0"/>
              <w:jc w:val="both"/>
              <w:rPr>
                <w:rFonts w:eastAsia="等线"/>
                <w:b/>
                <w:sz w:val="18"/>
                <w:szCs w:val="18"/>
                <w:lang w:eastAsia="zh-CN"/>
              </w:rPr>
            </w:pPr>
            <w:r w:rsidRPr="00056AC2">
              <w:rPr>
                <w:rFonts w:eastAsia="等线"/>
                <w:b/>
                <w:sz w:val="18"/>
                <w:szCs w:val="18"/>
                <w:lang w:eastAsia="ja-JP"/>
              </w:rPr>
              <w:t>(</w:t>
            </w:r>
            <w:r>
              <w:rPr>
                <w:rFonts w:eastAsia="等线" w:hint="eastAsia"/>
                <w:b/>
                <w:sz w:val="18"/>
                <w:szCs w:val="18"/>
                <w:lang w:eastAsia="zh-CN"/>
              </w:rPr>
              <w:t>52.6</w:t>
            </w:r>
            <w:r w:rsidRPr="00056AC2">
              <w:rPr>
                <w:rFonts w:eastAsia="等线"/>
                <w:b/>
                <w:sz w:val="18"/>
                <w:szCs w:val="18"/>
                <w:lang w:eastAsia="ja-JP"/>
              </w:rPr>
              <w:t xml:space="preserve">– </w:t>
            </w:r>
            <w:r>
              <w:rPr>
                <w:rFonts w:eastAsia="等线" w:hint="eastAsia"/>
                <w:b/>
                <w:sz w:val="18"/>
                <w:szCs w:val="18"/>
                <w:lang w:eastAsia="zh-CN"/>
              </w:rPr>
              <w:t>71</w:t>
            </w:r>
            <w:r w:rsidRPr="00056AC2">
              <w:rPr>
                <w:rFonts w:eastAsia="等线"/>
                <w:b/>
                <w:sz w:val="18"/>
                <w:szCs w:val="18"/>
                <w:lang w:eastAsia="ja-JP"/>
              </w:rPr>
              <w:t xml:space="preserve"> GHz)</w:t>
            </w:r>
          </w:p>
        </w:tc>
      </w:tr>
      <w:tr w:rsidR="00C054A3" w:rsidRPr="00C054A3" w:rsidTr="00EC6EAC">
        <w:trPr>
          <w:jc w:val="center"/>
        </w:trPr>
        <w:tc>
          <w:tcPr>
            <w:tcW w:w="1526" w:type="dxa"/>
            <w:shd w:val="clear" w:color="auto" w:fill="auto"/>
          </w:tcPr>
          <w:p w:rsidR="00C054A3" w:rsidRPr="00C054A3" w:rsidRDefault="00C054A3">
            <w:pPr>
              <w:keepNext/>
              <w:keepLines/>
              <w:spacing w:after="0"/>
              <w:jc w:val="both"/>
              <w:rPr>
                <w:rFonts w:eastAsia="等线"/>
                <w:sz w:val="18"/>
                <w:szCs w:val="18"/>
                <w:lang w:eastAsia="ja-JP"/>
              </w:rPr>
            </w:pPr>
            <w:r w:rsidRPr="00C054A3">
              <w:rPr>
                <w:rFonts w:eastAsia="等线"/>
                <w:sz w:val="18"/>
                <w:szCs w:val="18"/>
                <w:lang w:eastAsia="ja-JP"/>
              </w:rPr>
              <w:t>BS</w:t>
            </w:r>
          </w:p>
        </w:tc>
        <w:tc>
          <w:tcPr>
            <w:tcW w:w="1796" w:type="dxa"/>
            <w:shd w:val="clear" w:color="auto" w:fill="auto"/>
            <w:vAlign w:val="bottom"/>
          </w:tcPr>
          <w:p w:rsidR="00C054A3" w:rsidRPr="00C054A3" w:rsidRDefault="00C054A3">
            <w:pPr>
              <w:keepNext/>
              <w:keepLines/>
              <w:spacing w:after="0"/>
              <w:jc w:val="both"/>
              <w:rPr>
                <w:rFonts w:eastAsia="等线"/>
                <w:sz w:val="18"/>
                <w:szCs w:val="18"/>
                <w:lang w:eastAsia="ja-JP"/>
              </w:rPr>
            </w:pPr>
            <w:r w:rsidRPr="00C054A3">
              <w:rPr>
                <w:rFonts w:eastAsia="等线"/>
                <w:sz w:val="18"/>
                <w:szCs w:val="18"/>
              </w:rPr>
              <w:t>10 dB</w:t>
            </w:r>
          </w:p>
        </w:tc>
        <w:tc>
          <w:tcPr>
            <w:tcW w:w="1741" w:type="dxa"/>
            <w:shd w:val="clear" w:color="auto" w:fill="auto"/>
            <w:vAlign w:val="bottom"/>
          </w:tcPr>
          <w:p w:rsidR="00C054A3" w:rsidRPr="00C054A3" w:rsidRDefault="00C054A3">
            <w:pPr>
              <w:keepNext/>
              <w:keepLines/>
              <w:spacing w:after="0"/>
              <w:jc w:val="both"/>
              <w:rPr>
                <w:rFonts w:eastAsia="等线"/>
                <w:sz w:val="18"/>
                <w:szCs w:val="18"/>
                <w:lang w:eastAsia="ja-JP"/>
              </w:rPr>
            </w:pPr>
            <w:r w:rsidRPr="00C054A3">
              <w:rPr>
                <w:rFonts w:eastAsia="等线"/>
                <w:sz w:val="18"/>
                <w:szCs w:val="18"/>
              </w:rPr>
              <w:t>12 dB</w:t>
            </w:r>
          </w:p>
        </w:tc>
        <w:tc>
          <w:tcPr>
            <w:tcW w:w="1741" w:type="dxa"/>
          </w:tcPr>
          <w:p w:rsidR="00C054A3" w:rsidRPr="00C054A3" w:rsidRDefault="00C054A3">
            <w:pPr>
              <w:keepNext/>
              <w:keepLines/>
              <w:spacing w:after="0"/>
              <w:jc w:val="both"/>
              <w:rPr>
                <w:rFonts w:eastAsia="等线"/>
                <w:sz w:val="18"/>
                <w:szCs w:val="18"/>
                <w:lang w:eastAsia="zh-CN"/>
              </w:rPr>
            </w:pPr>
            <w:r w:rsidRPr="00C74697">
              <w:rPr>
                <w:rFonts w:eastAsia="等线" w:hint="eastAsia"/>
                <w:sz w:val="18"/>
                <w:szCs w:val="18"/>
                <w:highlight w:val="yellow"/>
                <w:lang w:eastAsia="zh-CN"/>
              </w:rPr>
              <w:t>[13]</w:t>
            </w:r>
          </w:p>
        </w:tc>
      </w:tr>
    </w:tbl>
    <w:p w:rsidR="00C054A3" w:rsidRDefault="00C054A3">
      <w:pPr>
        <w:jc w:val="both"/>
        <w:rPr>
          <w:lang w:val="en-US" w:eastAsia="zh-CN"/>
        </w:rPr>
      </w:pPr>
    </w:p>
    <w:p w:rsidR="00C054A3" w:rsidRPr="00C74697" w:rsidRDefault="00683657">
      <w:pPr>
        <w:jc w:val="both"/>
        <w:rPr>
          <w:b/>
          <w:lang w:eastAsia="zh-CN"/>
        </w:rPr>
      </w:pPr>
      <w:r>
        <w:rPr>
          <w:rFonts w:hint="eastAsia"/>
          <w:b/>
          <w:lang w:val="en-US" w:eastAsia="zh-CN"/>
        </w:rPr>
        <w:t>Observation 1</w:t>
      </w:r>
      <w:r w:rsidR="00C054A3" w:rsidRPr="00C74697">
        <w:rPr>
          <w:rFonts w:hint="eastAsia"/>
          <w:b/>
          <w:lang w:val="en-US" w:eastAsia="zh-CN"/>
        </w:rPr>
        <w:t xml:space="preserve">: [13] dB </w:t>
      </w:r>
      <w:r w:rsidR="00281260">
        <w:rPr>
          <w:rFonts w:hint="eastAsia"/>
          <w:b/>
          <w:lang w:val="en-US" w:eastAsia="zh-CN"/>
        </w:rPr>
        <w:t xml:space="preserve">can be considered </w:t>
      </w:r>
      <w:r w:rsidR="00C054A3" w:rsidRPr="00C74697">
        <w:rPr>
          <w:rFonts w:hint="eastAsia"/>
          <w:b/>
          <w:lang w:val="en-US" w:eastAsia="zh-CN"/>
        </w:rPr>
        <w:t xml:space="preserve">as NF assumption </w:t>
      </w:r>
      <w:r w:rsidR="00C054A3" w:rsidRPr="00C74697">
        <w:rPr>
          <w:rFonts w:hint="eastAsia"/>
          <w:b/>
          <w:lang w:eastAsia="zh-CN"/>
        </w:rPr>
        <w:t xml:space="preserve">for 52.6-71GHz for receiver </w:t>
      </w:r>
      <w:r w:rsidR="00C054A3" w:rsidRPr="00C74697">
        <w:rPr>
          <w:b/>
          <w:lang w:eastAsia="zh-CN"/>
        </w:rPr>
        <w:t>requirement</w:t>
      </w:r>
      <w:r w:rsidR="00C054A3" w:rsidRPr="00C74697">
        <w:rPr>
          <w:rFonts w:hint="eastAsia"/>
          <w:b/>
          <w:lang w:eastAsia="zh-CN"/>
        </w:rPr>
        <w:t>.</w:t>
      </w:r>
    </w:p>
    <w:p w:rsidR="00C054A3" w:rsidRDefault="00D143DB">
      <w:pPr>
        <w:jc w:val="both"/>
        <w:rPr>
          <w:lang w:eastAsia="zh-CN"/>
        </w:rPr>
      </w:pPr>
      <w:r>
        <w:rPr>
          <w:rFonts w:hint="eastAsia"/>
          <w:lang w:eastAsia="zh-CN"/>
        </w:rPr>
        <w:t xml:space="preserve">For </w:t>
      </w:r>
      <w:r w:rsidRPr="003C36CB">
        <w:t>antenna gain case and high antenna gain case</w:t>
      </w:r>
      <w:r>
        <w:rPr>
          <w:rFonts w:hint="eastAsia"/>
          <w:lang w:eastAsia="zh-CN"/>
        </w:rPr>
        <w:t xml:space="preserve"> for 52.6 -71GHz, </w:t>
      </w:r>
      <w:r w:rsidRPr="00D143DB">
        <w:rPr>
          <w:lang w:eastAsia="zh-CN"/>
        </w:rPr>
        <w:t xml:space="preserve">as the noise figure is </w:t>
      </w:r>
      <w:r w:rsidR="00516207">
        <w:rPr>
          <w:rFonts w:hint="eastAsia"/>
          <w:lang w:eastAsia="zh-CN"/>
        </w:rPr>
        <w:t>larger</w:t>
      </w:r>
      <w:r>
        <w:rPr>
          <w:rFonts w:hint="eastAsia"/>
          <w:lang w:eastAsia="zh-CN"/>
        </w:rPr>
        <w:t xml:space="preserve"> </w:t>
      </w:r>
      <w:r w:rsidR="00516207">
        <w:rPr>
          <w:rFonts w:hint="eastAsia"/>
          <w:lang w:eastAsia="zh-CN"/>
        </w:rPr>
        <w:t>than</w:t>
      </w:r>
      <w:r>
        <w:rPr>
          <w:rFonts w:hint="eastAsia"/>
          <w:lang w:eastAsia="zh-CN"/>
        </w:rPr>
        <w:t xml:space="preserve"> 45GHz</w:t>
      </w:r>
      <w:r w:rsidRPr="00D143DB">
        <w:rPr>
          <w:lang w:eastAsia="zh-CN"/>
        </w:rPr>
        <w:t>,</w:t>
      </w:r>
      <w:r w:rsidR="00353104">
        <w:rPr>
          <w:rFonts w:hint="eastAsia"/>
          <w:lang w:eastAsia="zh-CN"/>
        </w:rPr>
        <w:t xml:space="preserve"> </w:t>
      </w:r>
      <w:r w:rsidRPr="00D143DB">
        <w:rPr>
          <w:lang w:eastAsia="zh-CN"/>
        </w:rPr>
        <w:t>the antenna gain required to maintain the same OTA REFSENS value</w:t>
      </w:r>
      <w:r w:rsidR="002503F5">
        <w:rPr>
          <w:rFonts w:hint="eastAsia"/>
          <w:lang w:eastAsia="zh-CN"/>
        </w:rPr>
        <w:t xml:space="preserve"> for same coverage</w:t>
      </w:r>
      <w:r w:rsidRPr="00D143DB">
        <w:rPr>
          <w:lang w:eastAsia="zh-CN"/>
        </w:rPr>
        <w:t xml:space="preserve"> is </w:t>
      </w:r>
      <w:r w:rsidR="00516207">
        <w:rPr>
          <w:rFonts w:hint="eastAsia"/>
          <w:lang w:eastAsia="zh-CN"/>
        </w:rPr>
        <w:t xml:space="preserve">larger than </w:t>
      </w:r>
      <w:r>
        <w:rPr>
          <w:rFonts w:hint="eastAsia"/>
          <w:lang w:eastAsia="zh-CN"/>
        </w:rPr>
        <w:t>45GHz</w:t>
      </w:r>
      <w:r w:rsidRPr="00D143DB">
        <w:rPr>
          <w:lang w:eastAsia="zh-CN"/>
        </w:rPr>
        <w:t>.</w:t>
      </w:r>
      <w:r w:rsidR="00C74697">
        <w:rPr>
          <w:rFonts w:hint="eastAsia"/>
          <w:lang w:eastAsia="zh-CN"/>
        </w:rPr>
        <w:t xml:space="preserve"> </w:t>
      </w:r>
      <w:r w:rsidR="00683657">
        <w:rPr>
          <w:rFonts w:hint="eastAsia"/>
          <w:lang w:eastAsia="zh-CN"/>
        </w:rPr>
        <w:t xml:space="preserve">Referring </w:t>
      </w:r>
      <w:r w:rsidR="00C74697">
        <w:rPr>
          <w:rFonts w:hint="eastAsia"/>
          <w:lang w:eastAsia="zh-CN"/>
        </w:rPr>
        <w:t>to G assumptions for 45GHz listed in below table 2-2,</w:t>
      </w:r>
      <w:r>
        <w:rPr>
          <w:rFonts w:hint="eastAsia"/>
          <w:lang w:eastAsia="zh-CN"/>
        </w:rPr>
        <w:t xml:space="preserve"> </w:t>
      </w:r>
      <w:r w:rsidR="00C74697">
        <w:rPr>
          <w:rFonts w:hint="eastAsia"/>
          <w:lang w:eastAsia="zh-CN"/>
        </w:rPr>
        <w:t>s</w:t>
      </w:r>
      <w:r>
        <w:rPr>
          <w:rFonts w:hint="eastAsia"/>
          <w:lang w:eastAsia="zh-CN"/>
        </w:rPr>
        <w:t>ince th</w:t>
      </w:r>
      <w:r w:rsidR="00C74697">
        <w:rPr>
          <w:rFonts w:hint="eastAsia"/>
          <w:lang w:eastAsia="zh-CN"/>
        </w:rPr>
        <w:t xml:space="preserve">e above assumed noise figure is increased by </w:t>
      </w:r>
      <w:r>
        <w:rPr>
          <w:rFonts w:hint="eastAsia"/>
          <w:lang w:eastAsia="zh-CN"/>
        </w:rPr>
        <w:t xml:space="preserve">1dB relative to 45GHz, so the </w:t>
      </w:r>
      <w:r w:rsidRPr="00D143DB">
        <w:rPr>
          <w:lang w:eastAsia="zh-CN"/>
        </w:rPr>
        <w:t>antenna gain</w:t>
      </w:r>
      <w:r>
        <w:rPr>
          <w:lang w:eastAsia="zh-CN"/>
        </w:rPr>
        <w:t xml:space="preserve"> needs</w:t>
      </w:r>
      <w:r w:rsidR="00C74697">
        <w:rPr>
          <w:rFonts w:hint="eastAsia"/>
          <w:lang w:eastAsia="zh-CN"/>
        </w:rPr>
        <w:t xml:space="preserve"> to be increased by </w:t>
      </w:r>
      <w:r>
        <w:rPr>
          <w:rFonts w:hint="eastAsia"/>
          <w:lang w:eastAsia="zh-CN"/>
        </w:rPr>
        <w:t>1dB relative to 45GHz.</w:t>
      </w:r>
    </w:p>
    <w:p w:rsidR="00C74697" w:rsidRPr="00C74697" w:rsidRDefault="00C74697">
      <w:pPr>
        <w:keepNext/>
        <w:keepLines/>
        <w:spacing w:before="60"/>
        <w:jc w:val="both"/>
        <w:rPr>
          <w:rFonts w:eastAsia="等线"/>
          <w:b/>
          <w:lang w:eastAsia="zh-CN"/>
        </w:rPr>
      </w:pPr>
      <w:r w:rsidRPr="00C74697">
        <w:rPr>
          <w:rFonts w:eastAsia="等线"/>
          <w:b/>
        </w:rPr>
        <w:t xml:space="preserve">Table </w:t>
      </w:r>
      <w:r>
        <w:rPr>
          <w:rFonts w:eastAsia="等线" w:hint="eastAsia"/>
          <w:b/>
          <w:lang w:eastAsia="zh-CN"/>
        </w:rPr>
        <w:t>2-2</w:t>
      </w:r>
      <w:r w:rsidRPr="00C74697">
        <w:rPr>
          <w:rFonts w:eastAsia="等线"/>
          <w:b/>
        </w:rPr>
        <w:t>: G assumptions for calculating OTA REFSENS range</w:t>
      </w:r>
      <w:r>
        <w:rPr>
          <w:rFonts w:eastAsia="等线" w:hint="eastAsia"/>
          <w:b/>
          <w:lang w:eastAsia="zh-CN"/>
        </w:rPr>
        <w:t xml:space="preserve"> in TR 38.817-2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872"/>
        <w:gridCol w:w="1701"/>
        <w:gridCol w:w="1616"/>
      </w:tblGrid>
      <w:tr w:rsidR="00C74697" w:rsidRPr="00C74697" w:rsidTr="002D088E">
        <w:trPr>
          <w:jc w:val="center"/>
        </w:trPr>
        <w:tc>
          <w:tcPr>
            <w:tcW w:w="1796" w:type="dxa"/>
            <w:vMerge w:val="restart"/>
          </w:tcPr>
          <w:p w:rsidR="00C74697" w:rsidRPr="00C74697" w:rsidRDefault="00C74697">
            <w:pPr>
              <w:keepNext/>
              <w:keepLines/>
              <w:spacing w:after="0"/>
              <w:jc w:val="both"/>
              <w:rPr>
                <w:rFonts w:eastAsia="等线"/>
                <w:b/>
                <w:sz w:val="18"/>
                <w:lang w:eastAsia="ja-JP"/>
              </w:rPr>
            </w:pPr>
            <w:r w:rsidRPr="00C74697">
              <w:rPr>
                <w:rFonts w:eastAsia="等线"/>
                <w:b/>
                <w:sz w:val="18"/>
                <w:lang w:eastAsia="ja-JP"/>
              </w:rPr>
              <w:t>BS class</w:t>
            </w:r>
          </w:p>
        </w:tc>
        <w:tc>
          <w:tcPr>
            <w:tcW w:w="5189" w:type="dxa"/>
            <w:gridSpan w:val="3"/>
            <w:shd w:val="clear" w:color="auto" w:fill="auto"/>
          </w:tcPr>
          <w:p w:rsidR="00C74697" w:rsidRPr="00C74697" w:rsidRDefault="00C74697">
            <w:pPr>
              <w:keepNext/>
              <w:keepLines/>
              <w:spacing w:after="0"/>
              <w:jc w:val="both"/>
              <w:rPr>
                <w:rFonts w:eastAsia="等线"/>
                <w:b/>
                <w:sz w:val="18"/>
                <w:lang w:eastAsia="ja-JP"/>
              </w:rPr>
            </w:pPr>
            <w:r w:rsidRPr="00C74697">
              <w:rPr>
                <w:rFonts w:eastAsia="等线"/>
                <w:b/>
                <w:sz w:val="18"/>
                <w:lang w:eastAsia="ja-JP"/>
              </w:rPr>
              <w:t>G</w:t>
            </w:r>
          </w:p>
        </w:tc>
      </w:tr>
      <w:tr w:rsidR="00C74697" w:rsidRPr="00C74697" w:rsidTr="00C74697">
        <w:trPr>
          <w:jc w:val="center"/>
        </w:trPr>
        <w:tc>
          <w:tcPr>
            <w:tcW w:w="1796" w:type="dxa"/>
            <w:vMerge/>
          </w:tcPr>
          <w:p w:rsidR="00C74697" w:rsidRPr="00C74697" w:rsidRDefault="00C74697">
            <w:pPr>
              <w:keepNext/>
              <w:keepLines/>
              <w:spacing w:after="0"/>
              <w:jc w:val="both"/>
              <w:rPr>
                <w:rFonts w:eastAsia="等线"/>
                <w:b/>
                <w:sz w:val="18"/>
                <w:lang w:eastAsia="ja-JP"/>
              </w:rPr>
            </w:pPr>
          </w:p>
        </w:tc>
        <w:tc>
          <w:tcPr>
            <w:tcW w:w="1872" w:type="dxa"/>
            <w:shd w:val="clear" w:color="auto" w:fill="auto"/>
          </w:tcPr>
          <w:p w:rsidR="00C74697" w:rsidRPr="00C74697" w:rsidRDefault="00C74697">
            <w:pPr>
              <w:keepNext/>
              <w:keepLines/>
              <w:spacing w:after="0"/>
              <w:jc w:val="both"/>
              <w:rPr>
                <w:rFonts w:eastAsia="等线"/>
                <w:b/>
                <w:sz w:val="18"/>
                <w:lang w:eastAsia="ja-JP"/>
              </w:rPr>
            </w:pPr>
            <w:r w:rsidRPr="00C74697">
              <w:rPr>
                <w:rFonts w:eastAsia="等线"/>
                <w:b/>
                <w:sz w:val="18"/>
                <w:lang w:eastAsia="ja-JP"/>
              </w:rPr>
              <w:t xml:space="preserve">30 GHz </w:t>
            </w:r>
            <w:r w:rsidRPr="00C74697">
              <w:rPr>
                <w:rFonts w:eastAsia="等线"/>
                <w:b/>
                <w:sz w:val="18"/>
                <w:lang w:eastAsia="ja-JP"/>
              </w:rPr>
              <w:br/>
              <w:t>(24.25 – 33.4 GHz)</w:t>
            </w:r>
          </w:p>
        </w:tc>
        <w:tc>
          <w:tcPr>
            <w:tcW w:w="1701" w:type="dxa"/>
            <w:shd w:val="clear" w:color="auto" w:fill="auto"/>
          </w:tcPr>
          <w:p w:rsidR="00C74697" w:rsidRPr="00C74697" w:rsidRDefault="00C74697">
            <w:pPr>
              <w:keepNext/>
              <w:keepLines/>
              <w:spacing w:after="0"/>
              <w:jc w:val="both"/>
              <w:rPr>
                <w:rFonts w:eastAsia="等线"/>
                <w:b/>
                <w:sz w:val="18"/>
                <w:lang w:eastAsia="ja-JP"/>
              </w:rPr>
            </w:pPr>
            <w:r w:rsidRPr="00C74697">
              <w:rPr>
                <w:rFonts w:eastAsia="等线"/>
                <w:b/>
                <w:sz w:val="18"/>
                <w:lang w:eastAsia="ja-JP"/>
              </w:rPr>
              <w:t xml:space="preserve">45GHz </w:t>
            </w:r>
            <w:r w:rsidRPr="00C74697">
              <w:rPr>
                <w:rFonts w:eastAsia="等线"/>
                <w:b/>
                <w:sz w:val="18"/>
                <w:lang w:eastAsia="ja-JP"/>
              </w:rPr>
              <w:br/>
              <w:t>(37 – 52.6 GHz)</w:t>
            </w:r>
          </w:p>
        </w:tc>
        <w:tc>
          <w:tcPr>
            <w:tcW w:w="1616" w:type="dxa"/>
          </w:tcPr>
          <w:p w:rsidR="00C74697" w:rsidRDefault="00C74697">
            <w:pPr>
              <w:keepNext/>
              <w:keepLines/>
              <w:spacing w:after="0"/>
              <w:jc w:val="both"/>
              <w:rPr>
                <w:rFonts w:eastAsia="等线"/>
                <w:b/>
                <w:sz w:val="18"/>
                <w:szCs w:val="18"/>
                <w:lang w:eastAsia="zh-CN"/>
              </w:rPr>
            </w:pPr>
            <w:r>
              <w:rPr>
                <w:rFonts w:eastAsia="等线" w:hint="eastAsia"/>
                <w:b/>
                <w:sz w:val="18"/>
                <w:szCs w:val="18"/>
                <w:lang w:eastAsia="zh-CN"/>
              </w:rPr>
              <w:t>60GHz</w:t>
            </w:r>
          </w:p>
          <w:p w:rsidR="00C74697" w:rsidRPr="00C74697" w:rsidRDefault="00C74697">
            <w:pPr>
              <w:keepNext/>
              <w:keepLines/>
              <w:spacing w:after="0"/>
              <w:jc w:val="both"/>
              <w:rPr>
                <w:rFonts w:eastAsia="等线"/>
                <w:b/>
                <w:sz w:val="18"/>
                <w:lang w:eastAsia="ja-JP"/>
              </w:rPr>
            </w:pPr>
            <w:r w:rsidRPr="00056AC2">
              <w:rPr>
                <w:rFonts w:eastAsia="等线"/>
                <w:b/>
                <w:sz w:val="18"/>
                <w:szCs w:val="18"/>
                <w:lang w:eastAsia="ja-JP"/>
              </w:rPr>
              <w:t>(</w:t>
            </w:r>
            <w:r>
              <w:rPr>
                <w:rFonts w:eastAsia="等线" w:hint="eastAsia"/>
                <w:b/>
                <w:sz w:val="18"/>
                <w:szCs w:val="18"/>
                <w:lang w:eastAsia="zh-CN"/>
              </w:rPr>
              <w:t>52.6</w:t>
            </w:r>
            <w:r w:rsidRPr="00056AC2">
              <w:rPr>
                <w:rFonts w:eastAsia="等线"/>
                <w:b/>
                <w:sz w:val="18"/>
                <w:szCs w:val="18"/>
                <w:lang w:eastAsia="ja-JP"/>
              </w:rPr>
              <w:t xml:space="preserve">– </w:t>
            </w:r>
            <w:r>
              <w:rPr>
                <w:rFonts w:eastAsia="等线" w:hint="eastAsia"/>
                <w:b/>
                <w:sz w:val="18"/>
                <w:szCs w:val="18"/>
                <w:lang w:eastAsia="zh-CN"/>
              </w:rPr>
              <w:t>71</w:t>
            </w:r>
            <w:r w:rsidRPr="00056AC2">
              <w:rPr>
                <w:rFonts w:eastAsia="等线"/>
                <w:b/>
                <w:sz w:val="18"/>
                <w:szCs w:val="18"/>
                <w:lang w:eastAsia="ja-JP"/>
              </w:rPr>
              <w:t xml:space="preserve"> GHz)</w:t>
            </w:r>
          </w:p>
        </w:tc>
      </w:tr>
      <w:tr w:rsidR="00C74697" w:rsidRPr="00C74697" w:rsidTr="00C74697">
        <w:trPr>
          <w:jc w:val="center"/>
        </w:trPr>
        <w:tc>
          <w:tcPr>
            <w:tcW w:w="1796" w:type="dxa"/>
          </w:tcPr>
          <w:p w:rsidR="00C74697" w:rsidRPr="00C74697" w:rsidRDefault="00C74697">
            <w:pPr>
              <w:keepNext/>
              <w:keepLines/>
              <w:spacing w:after="0"/>
              <w:jc w:val="both"/>
              <w:rPr>
                <w:rFonts w:eastAsia="等线"/>
                <w:sz w:val="18"/>
              </w:rPr>
            </w:pPr>
            <w:r w:rsidRPr="00C74697">
              <w:rPr>
                <w:rFonts w:eastAsia="等线"/>
                <w:sz w:val="18"/>
              </w:rPr>
              <w:t>WA</w:t>
            </w:r>
          </w:p>
        </w:tc>
        <w:tc>
          <w:tcPr>
            <w:tcW w:w="1872" w:type="dxa"/>
            <w:shd w:val="clear" w:color="auto" w:fill="auto"/>
            <w:vAlign w:val="bottom"/>
          </w:tcPr>
          <w:p w:rsidR="00C74697" w:rsidRPr="00C74697" w:rsidRDefault="00C74697">
            <w:pPr>
              <w:keepNext/>
              <w:keepLines/>
              <w:spacing w:after="0"/>
              <w:jc w:val="both"/>
              <w:rPr>
                <w:rFonts w:eastAsia="等线"/>
                <w:sz w:val="18"/>
              </w:rPr>
            </w:pPr>
            <w:r w:rsidRPr="00C74697">
              <w:rPr>
                <w:rFonts w:eastAsia="等线"/>
                <w:sz w:val="18"/>
              </w:rPr>
              <w:t xml:space="preserve">10 to 33 </w:t>
            </w:r>
            <w:proofErr w:type="spellStart"/>
            <w:r w:rsidRPr="00C74697">
              <w:rPr>
                <w:rFonts w:eastAsia="等线"/>
                <w:sz w:val="18"/>
              </w:rPr>
              <w:t>dBi</w:t>
            </w:r>
            <w:proofErr w:type="spellEnd"/>
          </w:p>
        </w:tc>
        <w:tc>
          <w:tcPr>
            <w:tcW w:w="1701" w:type="dxa"/>
            <w:shd w:val="clear" w:color="auto" w:fill="auto"/>
            <w:vAlign w:val="bottom"/>
          </w:tcPr>
          <w:p w:rsidR="00C74697" w:rsidRPr="00C74697" w:rsidRDefault="00C74697">
            <w:pPr>
              <w:keepNext/>
              <w:keepLines/>
              <w:spacing w:after="0"/>
              <w:jc w:val="both"/>
              <w:rPr>
                <w:rFonts w:eastAsia="等线"/>
                <w:sz w:val="18"/>
              </w:rPr>
            </w:pPr>
            <w:r w:rsidRPr="00C74697">
              <w:rPr>
                <w:rFonts w:eastAsia="等线"/>
                <w:sz w:val="18"/>
              </w:rPr>
              <w:t xml:space="preserve">12 to 35 </w:t>
            </w:r>
            <w:proofErr w:type="spellStart"/>
            <w:r w:rsidRPr="00C74697">
              <w:rPr>
                <w:rFonts w:eastAsia="等线"/>
                <w:sz w:val="18"/>
              </w:rPr>
              <w:t>dBi</w:t>
            </w:r>
            <w:proofErr w:type="spellEnd"/>
          </w:p>
        </w:tc>
        <w:tc>
          <w:tcPr>
            <w:tcW w:w="1616" w:type="dxa"/>
            <w:vAlign w:val="bottom"/>
          </w:tcPr>
          <w:p w:rsidR="00C74697" w:rsidRPr="00C74697" w:rsidRDefault="00C74697">
            <w:pPr>
              <w:keepNext/>
              <w:keepLines/>
              <w:spacing w:after="0"/>
              <w:jc w:val="both"/>
              <w:rPr>
                <w:rFonts w:eastAsia="等线"/>
                <w:sz w:val="18"/>
                <w:highlight w:val="yellow"/>
              </w:rPr>
            </w:pPr>
            <w:r w:rsidRPr="00C74697">
              <w:rPr>
                <w:rFonts w:eastAsia="等线" w:hint="eastAsia"/>
                <w:sz w:val="18"/>
                <w:highlight w:val="yellow"/>
                <w:lang w:eastAsia="zh-CN"/>
              </w:rPr>
              <w:t>[</w:t>
            </w:r>
            <w:r w:rsidRPr="00C74697">
              <w:rPr>
                <w:rFonts w:eastAsia="等线"/>
                <w:sz w:val="18"/>
                <w:highlight w:val="yellow"/>
              </w:rPr>
              <w:t>1</w:t>
            </w:r>
            <w:r w:rsidRPr="00C74697">
              <w:rPr>
                <w:rFonts w:eastAsia="等线" w:hint="eastAsia"/>
                <w:sz w:val="18"/>
                <w:highlight w:val="yellow"/>
                <w:lang w:eastAsia="zh-CN"/>
              </w:rPr>
              <w:t>3</w:t>
            </w:r>
            <w:r w:rsidRPr="00C74697">
              <w:rPr>
                <w:rFonts w:eastAsia="等线"/>
                <w:sz w:val="18"/>
                <w:highlight w:val="yellow"/>
              </w:rPr>
              <w:t xml:space="preserve"> to 3</w:t>
            </w:r>
            <w:r w:rsidRPr="00C74697">
              <w:rPr>
                <w:rFonts w:eastAsia="等线" w:hint="eastAsia"/>
                <w:sz w:val="18"/>
                <w:highlight w:val="yellow"/>
                <w:lang w:eastAsia="zh-CN"/>
              </w:rPr>
              <w:t>6]</w:t>
            </w:r>
            <w:r w:rsidRPr="00C74697">
              <w:rPr>
                <w:rFonts w:eastAsia="等线"/>
                <w:sz w:val="18"/>
                <w:highlight w:val="yellow"/>
              </w:rPr>
              <w:t xml:space="preserve"> </w:t>
            </w:r>
            <w:proofErr w:type="spellStart"/>
            <w:r w:rsidRPr="00C74697">
              <w:rPr>
                <w:rFonts w:eastAsia="等线"/>
                <w:sz w:val="18"/>
                <w:highlight w:val="yellow"/>
              </w:rPr>
              <w:t>dBi</w:t>
            </w:r>
            <w:proofErr w:type="spellEnd"/>
          </w:p>
        </w:tc>
      </w:tr>
      <w:tr w:rsidR="00C74697" w:rsidRPr="00C74697" w:rsidTr="00C74697">
        <w:trPr>
          <w:jc w:val="center"/>
        </w:trPr>
        <w:tc>
          <w:tcPr>
            <w:tcW w:w="1796" w:type="dxa"/>
          </w:tcPr>
          <w:p w:rsidR="00C74697" w:rsidRPr="00C74697" w:rsidRDefault="00C74697">
            <w:pPr>
              <w:keepNext/>
              <w:keepLines/>
              <w:spacing w:after="0"/>
              <w:jc w:val="both"/>
              <w:rPr>
                <w:rFonts w:eastAsia="等线"/>
                <w:sz w:val="18"/>
              </w:rPr>
            </w:pPr>
            <w:r w:rsidRPr="00C74697">
              <w:rPr>
                <w:rFonts w:eastAsia="等线"/>
                <w:sz w:val="18"/>
              </w:rPr>
              <w:t>MR</w:t>
            </w:r>
          </w:p>
        </w:tc>
        <w:tc>
          <w:tcPr>
            <w:tcW w:w="1872" w:type="dxa"/>
            <w:shd w:val="clear" w:color="auto" w:fill="auto"/>
            <w:vAlign w:val="bottom"/>
          </w:tcPr>
          <w:p w:rsidR="00C74697" w:rsidRPr="00C74697" w:rsidRDefault="00C74697">
            <w:pPr>
              <w:keepNext/>
              <w:keepLines/>
              <w:spacing w:after="0"/>
              <w:jc w:val="both"/>
              <w:rPr>
                <w:rFonts w:eastAsia="等线"/>
                <w:sz w:val="18"/>
              </w:rPr>
            </w:pPr>
            <w:r w:rsidRPr="00C74697">
              <w:rPr>
                <w:rFonts w:eastAsia="等线"/>
                <w:sz w:val="18"/>
              </w:rPr>
              <w:t xml:space="preserve">[5 to 28] </w:t>
            </w:r>
            <w:proofErr w:type="spellStart"/>
            <w:r w:rsidRPr="00C74697">
              <w:rPr>
                <w:rFonts w:eastAsia="等线"/>
                <w:sz w:val="18"/>
              </w:rPr>
              <w:t>dBi</w:t>
            </w:r>
            <w:proofErr w:type="spellEnd"/>
          </w:p>
        </w:tc>
        <w:tc>
          <w:tcPr>
            <w:tcW w:w="1701" w:type="dxa"/>
            <w:shd w:val="clear" w:color="auto" w:fill="auto"/>
            <w:vAlign w:val="bottom"/>
          </w:tcPr>
          <w:p w:rsidR="00C74697" w:rsidRPr="00C74697" w:rsidRDefault="00C74697">
            <w:pPr>
              <w:keepNext/>
              <w:keepLines/>
              <w:spacing w:after="0"/>
              <w:jc w:val="both"/>
              <w:rPr>
                <w:rFonts w:eastAsia="等线"/>
                <w:sz w:val="18"/>
              </w:rPr>
            </w:pPr>
            <w:r w:rsidRPr="00C74697">
              <w:rPr>
                <w:rFonts w:eastAsia="等线"/>
                <w:sz w:val="18"/>
              </w:rPr>
              <w:t xml:space="preserve">[7 to 30] </w:t>
            </w:r>
            <w:proofErr w:type="spellStart"/>
            <w:r w:rsidRPr="00C74697">
              <w:rPr>
                <w:rFonts w:eastAsia="等线"/>
                <w:sz w:val="18"/>
              </w:rPr>
              <w:t>dBi</w:t>
            </w:r>
            <w:proofErr w:type="spellEnd"/>
          </w:p>
        </w:tc>
        <w:tc>
          <w:tcPr>
            <w:tcW w:w="1616" w:type="dxa"/>
            <w:vAlign w:val="bottom"/>
          </w:tcPr>
          <w:p w:rsidR="00C74697" w:rsidRPr="00C74697" w:rsidRDefault="00C74697">
            <w:pPr>
              <w:keepNext/>
              <w:keepLines/>
              <w:spacing w:after="0"/>
              <w:jc w:val="both"/>
              <w:rPr>
                <w:rFonts w:eastAsia="等线"/>
                <w:sz w:val="18"/>
                <w:highlight w:val="yellow"/>
              </w:rPr>
            </w:pPr>
            <w:r w:rsidRPr="00C74697">
              <w:rPr>
                <w:rFonts w:eastAsia="等线"/>
                <w:sz w:val="18"/>
                <w:highlight w:val="yellow"/>
              </w:rPr>
              <w:t>[</w:t>
            </w:r>
            <w:r w:rsidRPr="00C74697">
              <w:rPr>
                <w:rFonts w:eastAsia="等线" w:hint="eastAsia"/>
                <w:sz w:val="18"/>
                <w:highlight w:val="yellow"/>
                <w:lang w:eastAsia="zh-CN"/>
              </w:rPr>
              <w:t>8</w:t>
            </w:r>
            <w:r w:rsidRPr="00C74697">
              <w:rPr>
                <w:rFonts w:eastAsia="等线"/>
                <w:sz w:val="18"/>
                <w:highlight w:val="yellow"/>
              </w:rPr>
              <w:t xml:space="preserve"> to 3</w:t>
            </w:r>
            <w:r w:rsidRPr="00C74697">
              <w:rPr>
                <w:rFonts w:eastAsia="等线" w:hint="eastAsia"/>
                <w:sz w:val="18"/>
                <w:highlight w:val="yellow"/>
                <w:lang w:eastAsia="zh-CN"/>
              </w:rPr>
              <w:t>1</w:t>
            </w:r>
            <w:r w:rsidRPr="00C74697">
              <w:rPr>
                <w:rFonts w:eastAsia="等线"/>
                <w:sz w:val="18"/>
                <w:highlight w:val="yellow"/>
              </w:rPr>
              <w:t xml:space="preserve">] </w:t>
            </w:r>
            <w:proofErr w:type="spellStart"/>
            <w:r w:rsidRPr="00C74697">
              <w:rPr>
                <w:rFonts w:eastAsia="等线"/>
                <w:sz w:val="18"/>
                <w:highlight w:val="yellow"/>
              </w:rPr>
              <w:t>dBi</w:t>
            </w:r>
            <w:proofErr w:type="spellEnd"/>
          </w:p>
        </w:tc>
      </w:tr>
      <w:tr w:rsidR="00C74697" w:rsidRPr="00C74697" w:rsidTr="00C74697">
        <w:trPr>
          <w:jc w:val="center"/>
        </w:trPr>
        <w:tc>
          <w:tcPr>
            <w:tcW w:w="1796" w:type="dxa"/>
          </w:tcPr>
          <w:p w:rsidR="00C74697" w:rsidRPr="00C74697" w:rsidRDefault="00C74697">
            <w:pPr>
              <w:keepNext/>
              <w:keepLines/>
              <w:spacing w:after="0"/>
              <w:jc w:val="both"/>
              <w:rPr>
                <w:rFonts w:eastAsia="等线"/>
                <w:sz w:val="18"/>
              </w:rPr>
            </w:pPr>
            <w:r w:rsidRPr="00C74697">
              <w:rPr>
                <w:rFonts w:eastAsia="等线"/>
                <w:sz w:val="18"/>
              </w:rPr>
              <w:t>LA</w:t>
            </w:r>
          </w:p>
        </w:tc>
        <w:tc>
          <w:tcPr>
            <w:tcW w:w="1872" w:type="dxa"/>
            <w:shd w:val="clear" w:color="auto" w:fill="auto"/>
            <w:vAlign w:val="bottom"/>
          </w:tcPr>
          <w:p w:rsidR="00C74697" w:rsidRPr="00C74697" w:rsidRDefault="00C74697">
            <w:pPr>
              <w:keepNext/>
              <w:keepLines/>
              <w:spacing w:after="0"/>
              <w:jc w:val="both"/>
              <w:rPr>
                <w:rFonts w:eastAsia="等线"/>
                <w:sz w:val="18"/>
              </w:rPr>
            </w:pPr>
            <w:r w:rsidRPr="00C74697">
              <w:rPr>
                <w:rFonts w:eastAsia="等线"/>
                <w:sz w:val="18"/>
              </w:rPr>
              <w:t xml:space="preserve">0 to 23 </w:t>
            </w:r>
            <w:proofErr w:type="spellStart"/>
            <w:r w:rsidRPr="00C74697">
              <w:rPr>
                <w:rFonts w:eastAsia="等线"/>
                <w:sz w:val="18"/>
              </w:rPr>
              <w:t>dBi</w:t>
            </w:r>
            <w:proofErr w:type="spellEnd"/>
          </w:p>
        </w:tc>
        <w:tc>
          <w:tcPr>
            <w:tcW w:w="1701" w:type="dxa"/>
            <w:shd w:val="clear" w:color="auto" w:fill="auto"/>
            <w:vAlign w:val="bottom"/>
          </w:tcPr>
          <w:p w:rsidR="00C74697" w:rsidRPr="00C74697" w:rsidRDefault="00C74697">
            <w:pPr>
              <w:keepNext/>
              <w:keepLines/>
              <w:spacing w:after="0"/>
              <w:jc w:val="both"/>
              <w:rPr>
                <w:rFonts w:eastAsia="等线"/>
                <w:sz w:val="18"/>
              </w:rPr>
            </w:pPr>
            <w:r w:rsidRPr="00C74697">
              <w:rPr>
                <w:rFonts w:eastAsia="等线"/>
                <w:sz w:val="18"/>
              </w:rPr>
              <w:t xml:space="preserve">2 to 25 </w:t>
            </w:r>
            <w:proofErr w:type="spellStart"/>
            <w:r w:rsidRPr="00C74697">
              <w:rPr>
                <w:rFonts w:eastAsia="等线"/>
                <w:sz w:val="18"/>
              </w:rPr>
              <w:t>dBi</w:t>
            </w:r>
            <w:proofErr w:type="spellEnd"/>
          </w:p>
        </w:tc>
        <w:tc>
          <w:tcPr>
            <w:tcW w:w="1616" w:type="dxa"/>
            <w:vAlign w:val="bottom"/>
          </w:tcPr>
          <w:p w:rsidR="00C74697" w:rsidRPr="00C74697" w:rsidRDefault="00C74697">
            <w:pPr>
              <w:keepNext/>
              <w:keepLines/>
              <w:spacing w:after="0"/>
              <w:jc w:val="both"/>
              <w:rPr>
                <w:rFonts w:eastAsia="等线"/>
                <w:sz w:val="18"/>
                <w:highlight w:val="yellow"/>
              </w:rPr>
            </w:pPr>
            <w:r w:rsidRPr="00C74697">
              <w:rPr>
                <w:rFonts w:eastAsia="等线" w:hint="eastAsia"/>
                <w:sz w:val="18"/>
                <w:highlight w:val="yellow"/>
                <w:lang w:eastAsia="zh-CN"/>
              </w:rPr>
              <w:t>[3</w:t>
            </w:r>
            <w:r w:rsidRPr="00C74697">
              <w:rPr>
                <w:rFonts w:eastAsia="等线"/>
                <w:sz w:val="18"/>
                <w:highlight w:val="yellow"/>
              </w:rPr>
              <w:t xml:space="preserve"> to 2</w:t>
            </w:r>
            <w:r w:rsidRPr="00C74697">
              <w:rPr>
                <w:rFonts w:eastAsia="等线" w:hint="eastAsia"/>
                <w:sz w:val="18"/>
                <w:highlight w:val="yellow"/>
                <w:lang w:eastAsia="zh-CN"/>
              </w:rPr>
              <w:t>6]</w:t>
            </w:r>
            <w:r w:rsidRPr="00C74697">
              <w:rPr>
                <w:rFonts w:eastAsia="等线"/>
                <w:sz w:val="18"/>
                <w:highlight w:val="yellow"/>
              </w:rPr>
              <w:t xml:space="preserve"> </w:t>
            </w:r>
            <w:proofErr w:type="spellStart"/>
            <w:r w:rsidRPr="00C74697">
              <w:rPr>
                <w:rFonts w:eastAsia="等线"/>
                <w:sz w:val="18"/>
                <w:highlight w:val="yellow"/>
              </w:rPr>
              <w:t>dBi</w:t>
            </w:r>
            <w:proofErr w:type="spellEnd"/>
          </w:p>
        </w:tc>
      </w:tr>
    </w:tbl>
    <w:p w:rsidR="00D143DB" w:rsidRDefault="00683657">
      <w:pPr>
        <w:jc w:val="both"/>
        <w:rPr>
          <w:b/>
          <w:lang w:eastAsia="zh-CN"/>
        </w:rPr>
      </w:pPr>
      <w:r>
        <w:rPr>
          <w:rFonts w:hint="eastAsia"/>
          <w:b/>
          <w:lang w:eastAsia="zh-CN"/>
        </w:rPr>
        <w:t>Observation 2</w:t>
      </w:r>
      <w:r w:rsidR="00C74697" w:rsidRPr="00C74697">
        <w:rPr>
          <w:rFonts w:hint="eastAsia"/>
          <w:b/>
          <w:lang w:eastAsia="zh-CN"/>
        </w:rPr>
        <w:t xml:space="preserve">: </w:t>
      </w:r>
      <w:r w:rsidR="007C404C">
        <w:rPr>
          <w:rFonts w:hint="eastAsia"/>
          <w:b/>
          <w:lang w:eastAsia="zh-CN"/>
        </w:rPr>
        <w:t>A</w:t>
      </w:r>
      <w:r w:rsidR="00C74697" w:rsidRPr="00C74697">
        <w:rPr>
          <w:b/>
        </w:rPr>
        <w:t>ntenna gain</w:t>
      </w:r>
      <w:r w:rsidR="00C74697" w:rsidRPr="00C74697">
        <w:rPr>
          <w:rFonts w:hint="eastAsia"/>
          <w:b/>
          <w:lang w:eastAsia="zh-CN"/>
        </w:rPr>
        <w:t xml:space="preserve"> </w:t>
      </w:r>
      <w:r w:rsidR="00281260">
        <w:rPr>
          <w:rFonts w:hint="eastAsia"/>
          <w:b/>
          <w:lang w:eastAsia="zh-CN"/>
        </w:rPr>
        <w:t xml:space="preserve">assumption </w:t>
      </w:r>
      <w:r w:rsidR="00C74697" w:rsidRPr="00C74697">
        <w:rPr>
          <w:rFonts w:hint="eastAsia"/>
          <w:b/>
          <w:lang w:eastAsia="zh-CN"/>
        </w:rPr>
        <w:t xml:space="preserve">for 52.6-71GHz </w:t>
      </w:r>
      <w:r w:rsidR="00281260">
        <w:rPr>
          <w:rFonts w:hint="eastAsia"/>
          <w:b/>
          <w:lang w:eastAsia="zh-CN"/>
        </w:rPr>
        <w:t>can be considered</w:t>
      </w:r>
      <w:r w:rsidR="00C74697" w:rsidRPr="00C74697">
        <w:rPr>
          <w:b/>
        </w:rPr>
        <w:t xml:space="preserve"> to</w:t>
      </w:r>
      <w:r w:rsidR="00C74697" w:rsidRPr="00C74697">
        <w:rPr>
          <w:rFonts w:hint="eastAsia"/>
          <w:b/>
          <w:lang w:eastAsia="zh-CN"/>
        </w:rPr>
        <w:t xml:space="preserve"> </w:t>
      </w:r>
      <w:r w:rsidR="00281260">
        <w:rPr>
          <w:rFonts w:hint="eastAsia"/>
          <w:b/>
          <w:lang w:eastAsia="zh-CN"/>
        </w:rPr>
        <w:t>be in</w:t>
      </w:r>
      <w:r w:rsidR="00C74697" w:rsidRPr="00C74697">
        <w:rPr>
          <w:rFonts w:hint="eastAsia"/>
          <w:b/>
          <w:lang w:eastAsia="zh-CN"/>
        </w:rPr>
        <w:t>crease</w:t>
      </w:r>
      <w:r w:rsidR="00281260">
        <w:rPr>
          <w:rFonts w:hint="eastAsia"/>
          <w:b/>
          <w:lang w:eastAsia="zh-CN"/>
        </w:rPr>
        <w:t>d</w:t>
      </w:r>
      <w:r w:rsidR="00C74697" w:rsidRPr="00C74697">
        <w:rPr>
          <w:rFonts w:hint="eastAsia"/>
          <w:b/>
          <w:lang w:eastAsia="zh-CN"/>
        </w:rPr>
        <w:t xml:space="preserve"> by 1dB relative to 45GHz.</w:t>
      </w:r>
    </w:p>
    <w:p w:rsidR="00AE4568" w:rsidRPr="00C74697" w:rsidRDefault="00AE4568">
      <w:pPr>
        <w:jc w:val="both"/>
        <w:rPr>
          <w:b/>
          <w:lang w:eastAsia="zh-CN"/>
        </w:rPr>
      </w:pPr>
    </w:p>
    <w:p w:rsidR="00811D81" w:rsidRPr="00D73030" w:rsidRDefault="005235E8">
      <w:pPr>
        <w:jc w:val="both"/>
        <w:rPr>
          <w:b/>
          <w:sz w:val="22"/>
          <w:szCs w:val="22"/>
          <w:u w:val="single"/>
          <w:lang w:eastAsia="zh-CN"/>
        </w:rPr>
      </w:pPr>
      <w:r>
        <w:rPr>
          <w:rFonts w:hint="eastAsia"/>
          <w:b/>
          <w:sz w:val="22"/>
          <w:szCs w:val="22"/>
          <w:u w:val="single"/>
          <w:lang w:eastAsia="zh-CN"/>
        </w:rPr>
        <w:t xml:space="preserve">OTA </w:t>
      </w:r>
      <w:r w:rsidR="00811D81" w:rsidRPr="00D73030">
        <w:rPr>
          <w:b/>
          <w:sz w:val="22"/>
          <w:szCs w:val="22"/>
          <w:u w:val="single"/>
          <w:lang w:eastAsia="zh-CN"/>
        </w:rPr>
        <w:t>ACS</w:t>
      </w:r>
    </w:p>
    <w:p w:rsidR="00923A9F" w:rsidRDefault="00811D81">
      <w:pPr>
        <w:jc w:val="both"/>
        <w:rPr>
          <w:lang w:eastAsia="zh-CN"/>
        </w:rPr>
      </w:pPr>
      <w:r w:rsidRPr="0079619B">
        <w:rPr>
          <w:rFonts w:hint="eastAsia"/>
          <w:lang w:eastAsia="zh-CN"/>
        </w:rPr>
        <w:t>ACS</w:t>
      </w:r>
      <w:r>
        <w:rPr>
          <w:rFonts w:hint="eastAsia"/>
          <w:lang w:eastAsia="zh-CN"/>
        </w:rPr>
        <w:t xml:space="preserve"> </w:t>
      </w:r>
      <w:r w:rsidRPr="0079619B">
        <w:rPr>
          <w:rFonts w:hint="eastAsia"/>
          <w:lang w:eastAsia="zh-CN"/>
        </w:rPr>
        <w:t xml:space="preserve">interference level </w:t>
      </w:r>
      <w:r w:rsidR="00923A9F">
        <w:rPr>
          <w:rFonts w:hint="eastAsia"/>
          <w:lang w:eastAsia="zh-CN"/>
        </w:rPr>
        <w:t>depends on the required ACS for co</w:t>
      </w:r>
      <w:r w:rsidR="00923A9F" w:rsidRPr="00DC11F4">
        <w:rPr>
          <w:lang w:eastAsia="ja-JP"/>
        </w:rPr>
        <w:t>-existence</w:t>
      </w:r>
      <w:r w:rsidR="00923A9F">
        <w:rPr>
          <w:rFonts w:hint="eastAsia"/>
          <w:lang w:eastAsia="zh-CN"/>
        </w:rPr>
        <w:t xml:space="preserve"> by co</w:t>
      </w:r>
      <w:r w:rsidR="00923A9F" w:rsidRPr="00DC11F4">
        <w:rPr>
          <w:lang w:eastAsia="ja-JP"/>
        </w:rPr>
        <w:t>-existence simulation</w:t>
      </w:r>
      <w:r w:rsidR="00923A9F">
        <w:rPr>
          <w:rFonts w:hint="eastAsia"/>
          <w:lang w:eastAsia="zh-CN"/>
        </w:rPr>
        <w:t xml:space="preserve">. </w:t>
      </w:r>
      <w:r w:rsidR="00923A9F">
        <w:rPr>
          <w:lang w:eastAsia="zh-CN"/>
        </w:rPr>
        <w:t>S</w:t>
      </w:r>
      <w:r w:rsidR="00923A9F">
        <w:rPr>
          <w:rFonts w:hint="eastAsia"/>
          <w:lang w:eastAsia="zh-CN"/>
        </w:rPr>
        <w:t>o need to decide the required ACS for co</w:t>
      </w:r>
      <w:r w:rsidR="00923A9F" w:rsidRPr="00DC11F4">
        <w:rPr>
          <w:lang w:eastAsia="zh-CN"/>
        </w:rPr>
        <w:t>-existence</w:t>
      </w:r>
      <w:r w:rsidR="00923A9F">
        <w:rPr>
          <w:rFonts w:hint="eastAsia"/>
          <w:lang w:eastAsia="zh-CN"/>
        </w:rPr>
        <w:t xml:space="preserve"> by co</w:t>
      </w:r>
      <w:r w:rsidR="00923A9F" w:rsidRPr="00DC11F4">
        <w:rPr>
          <w:lang w:eastAsia="ja-JP"/>
        </w:rPr>
        <w:t>-existence simulation</w:t>
      </w:r>
      <w:r w:rsidR="00923A9F">
        <w:rPr>
          <w:rFonts w:hint="eastAsia"/>
          <w:lang w:eastAsia="zh-CN"/>
        </w:rPr>
        <w:t>.</w:t>
      </w:r>
    </w:p>
    <w:p w:rsidR="0019234F" w:rsidRDefault="00742994">
      <w:pPr>
        <w:jc w:val="both"/>
        <w:rPr>
          <w:lang w:eastAsia="zh-CN"/>
        </w:rPr>
      </w:pPr>
      <w:r>
        <w:rPr>
          <w:rFonts w:hint="eastAsia"/>
          <w:b/>
          <w:lang w:eastAsia="zh-CN"/>
        </w:rPr>
        <w:t>Proposal</w:t>
      </w:r>
      <w:r w:rsidR="00683657">
        <w:rPr>
          <w:rFonts w:hint="eastAsia"/>
          <w:b/>
          <w:lang w:eastAsia="zh-CN"/>
        </w:rPr>
        <w:t xml:space="preserve"> </w:t>
      </w:r>
      <w:r>
        <w:rPr>
          <w:rFonts w:hint="eastAsia"/>
          <w:b/>
          <w:lang w:eastAsia="zh-CN"/>
        </w:rPr>
        <w:t>1</w:t>
      </w:r>
      <w:r w:rsidR="0019234F" w:rsidRPr="0050764E">
        <w:rPr>
          <w:rFonts w:hint="eastAsia"/>
          <w:b/>
          <w:lang w:eastAsia="zh-CN"/>
        </w:rPr>
        <w:t>: To decide the required AC</w:t>
      </w:r>
      <w:r w:rsidR="0019234F">
        <w:rPr>
          <w:rFonts w:hint="eastAsia"/>
          <w:b/>
          <w:lang w:eastAsia="zh-CN"/>
        </w:rPr>
        <w:t xml:space="preserve">S </w:t>
      </w:r>
      <w:r w:rsidR="0019234F" w:rsidRPr="0050764E">
        <w:rPr>
          <w:rFonts w:hint="eastAsia"/>
          <w:b/>
          <w:lang w:eastAsia="zh-CN"/>
        </w:rPr>
        <w:t>for co</w:t>
      </w:r>
      <w:r w:rsidR="0019234F" w:rsidRPr="0050764E">
        <w:rPr>
          <w:b/>
          <w:lang w:eastAsia="zh-CN"/>
        </w:rPr>
        <w:t>-existence</w:t>
      </w:r>
      <w:r w:rsidR="0019234F" w:rsidRPr="0050764E">
        <w:rPr>
          <w:rFonts w:hint="eastAsia"/>
          <w:b/>
          <w:lang w:eastAsia="zh-CN"/>
        </w:rPr>
        <w:t xml:space="preserve"> by co</w:t>
      </w:r>
      <w:r w:rsidR="0019234F" w:rsidRPr="0050764E">
        <w:rPr>
          <w:b/>
          <w:lang w:eastAsia="ja-JP"/>
        </w:rPr>
        <w:t>-existence simulation</w:t>
      </w:r>
      <w:r w:rsidR="0019234F" w:rsidRPr="0050764E">
        <w:rPr>
          <w:rFonts w:hint="eastAsia"/>
          <w:b/>
          <w:lang w:eastAsia="zh-CN"/>
        </w:rPr>
        <w:t>.</w:t>
      </w:r>
    </w:p>
    <w:p w:rsidR="00811D81" w:rsidRPr="0019234F" w:rsidRDefault="00811D81">
      <w:pPr>
        <w:jc w:val="both"/>
        <w:rPr>
          <w:lang w:eastAsia="zh-CN"/>
        </w:rPr>
      </w:pPr>
    </w:p>
    <w:p w:rsidR="00811D81" w:rsidRPr="00D73030" w:rsidRDefault="005235E8">
      <w:pPr>
        <w:jc w:val="both"/>
        <w:rPr>
          <w:b/>
          <w:sz w:val="22"/>
          <w:szCs w:val="22"/>
          <w:u w:val="single"/>
          <w:lang w:eastAsia="zh-CN"/>
        </w:rPr>
      </w:pPr>
      <w:r>
        <w:rPr>
          <w:rFonts w:hint="eastAsia"/>
          <w:b/>
          <w:sz w:val="22"/>
          <w:szCs w:val="22"/>
          <w:u w:val="single"/>
          <w:lang w:eastAsia="zh-CN"/>
        </w:rPr>
        <w:t xml:space="preserve">OTA </w:t>
      </w:r>
      <w:r w:rsidR="00811D81" w:rsidRPr="00D73030">
        <w:rPr>
          <w:b/>
          <w:sz w:val="22"/>
          <w:szCs w:val="22"/>
          <w:u w:val="single"/>
          <w:lang w:eastAsia="zh-CN"/>
        </w:rPr>
        <w:t>In-band blocking</w:t>
      </w:r>
    </w:p>
    <w:p w:rsidR="005235E8" w:rsidRDefault="005235E8">
      <w:pPr>
        <w:jc w:val="both"/>
        <w:rPr>
          <w:rFonts w:eastAsia="等线"/>
          <w:lang w:eastAsia="zh-CN"/>
        </w:rPr>
      </w:pPr>
      <w:r w:rsidRPr="005235E8">
        <w:rPr>
          <w:rFonts w:eastAsia="等线"/>
        </w:rPr>
        <w:t>OTA blocking interference levels are based on statistical analysis of likely power levels in simulated networks</w:t>
      </w:r>
      <w:r w:rsidR="0043626F" w:rsidRPr="00B74EA8">
        <w:rPr>
          <w:rFonts w:eastAsia="等线"/>
        </w:rPr>
        <w:t>.</w:t>
      </w:r>
      <w:r w:rsidRPr="00B74EA8" w:rsidDel="005235E8">
        <w:rPr>
          <w:rFonts w:eastAsia="等线"/>
        </w:rPr>
        <w:t xml:space="preserve"> </w:t>
      </w:r>
    </w:p>
    <w:p w:rsidR="0019234F" w:rsidRDefault="00016A8A">
      <w:pPr>
        <w:jc w:val="both"/>
        <w:rPr>
          <w:rFonts w:eastAsia="等线"/>
          <w:lang w:eastAsia="zh-CN"/>
        </w:rPr>
      </w:pPr>
      <w:r>
        <w:rPr>
          <w:rFonts w:eastAsia="等线"/>
          <w:lang w:eastAsia="zh-CN"/>
        </w:rPr>
        <w:t>F</w:t>
      </w:r>
      <w:r>
        <w:rPr>
          <w:rFonts w:eastAsia="等线" w:hint="eastAsia"/>
          <w:lang w:eastAsia="zh-CN"/>
        </w:rPr>
        <w:t>or FR2, s</w:t>
      </w:r>
      <w:r w:rsidRPr="00016A8A">
        <w:rPr>
          <w:rFonts w:eastAsia="等线"/>
        </w:rPr>
        <w:t xml:space="preserve">imulations suggested that the blocking signal is typically 33dB above the reference sensitivity level. </w:t>
      </w:r>
    </w:p>
    <w:p w:rsidR="00811D81" w:rsidRDefault="00683657">
      <w:pPr>
        <w:jc w:val="both"/>
        <w:rPr>
          <w:lang w:eastAsia="zh-CN"/>
        </w:rPr>
      </w:pPr>
      <w:r>
        <w:rPr>
          <w:rFonts w:eastAsia="等线" w:hint="eastAsia"/>
          <w:lang w:eastAsia="zh-CN"/>
        </w:rPr>
        <w:t>For</w:t>
      </w:r>
      <w:r w:rsidR="00947635">
        <w:rPr>
          <w:rFonts w:eastAsia="等线" w:hint="eastAsia"/>
          <w:lang w:eastAsia="zh-CN"/>
        </w:rPr>
        <w:t xml:space="preserve"> 52.6-71 GHz, the </w:t>
      </w:r>
      <w:r w:rsidR="00947635" w:rsidRPr="00B74EA8">
        <w:rPr>
          <w:rFonts w:eastAsia="等线"/>
        </w:rPr>
        <w:t xml:space="preserve">scheduling and beam </w:t>
      </w:r>
      <w:r w:rsidR="00947635">
        <w:rPr>
          <w:rFonts w:eastAsia="等线"/>
          <w:lang w:eastAsia="zh-CN"/>
        </w:rPr>
        <w:t>managemen</w:t>
      </w:r>
      <w:r w:rsidR="00947635">
        <w:rPr>
          <w:rFonts w:eastAsia="等线" w:hint="eastAsia"/>
          <w:lang w:eastAsia="zh-CN"/>
        </w:rPr>
        <w:t xml:space="preserve">t can be different from FR2, so the </w:t>
      </w:r>
      <w:r w:rsidR="00947635" w:rsidRPr="00B74EA8">
        <w:rPr>
          <w:rFonts w:eastAsia="等线"/>
        </w:rPr>
        <w:t xml:space="preserve">likelihood of </w:t>
      </w:r>
      <w:r w:rsidR="00947635">
        <w:rPr>
          <w:rFonts w:eastAsia="等线" w:hint="eastAsia"/>
          <w:lang w:eastAsia="zh-CN"/>
        </w:rPr>
        <w:t>blocking</w:t>
      </w:r>
      <w:r w:rsidR="00947635" w:rsidRPr="00B74EA8">
        <w:rPr>
          <w:rFonts w:eastAsia="等线"/>
        </w:rPr>
        <w:t xml:space="preserve"> occurring</w:t>
      </w:r>
      <w:r w:rsidR="00947635">
        <w:rPr>
          <w:rFonts w:eastAsia="等线" w:hint="eastAsia"/>
          <w:lang w:eastAsia="zh-CN"/>
        </w:rPr>
        <w:t xml:space="preserve"> may be different. </w:t>
      </w:r>
      <w:r w:rsidR="00947635">
        <w:rPr>
          <w:rFonts w:eastAsia="等线"/>
          <w:lang w:eastAsia="zh-CN"/>
        </w:rPr>
        <w:t>S</w:t>
      </w:r>
      <w:r w:rsidR="00947635">
        <w:rPr>
          <w:rFonts w:eastAsia="等线" w:hint="eastAsia"/>
          <w:lang w:eastAsia="zh-CN"/>
        </w:rPr>
        <w:t xml:space="preserve">o </w:t>
      </w:r>
      <w:r w:rsidR="00B04730">
        <w:rPr>
          <w:rFonts w:hint="eastAsia"/>
          <w:lang w:eastAsia="zh-CN"/>
        </w:rPr>
        <w:t>need to decide i</w:t>
      </w:r>
      <w:r w:rsidR="00811D81" w:rsidRPr="0079619B">
        <w:rPr>
          <w:rFonts w:hint="eastAsia"/>
          <w:lang w:eastAsia="zh-CN"/>
        </w:rPr>
        <w:t xml:space="preserve">n-band blocking interference </w:t>
      </w:r>
      <w:r w:rsidR="00947635" w:rsidRPr="0079619B">
        <w:rPr>
          <w:lang w:eastAsia="zh-CN"/>
        </w:rPr>
        <w:t xml:space="preserve">level </w:t>
      </w:r>
      <w:r w:rsidR="00947635">
        <w:rPr>
          <w:lang w:eastAsia="zh-CN"/>
        </w:rPr>
        <w:t>by</w:t>
      </w:r>
      <w:r w:rsidR="00947635">
        <w:rPr>
          <w:rFonts w:hint="eastAsia"/>
          <w:lang w:eastAsia="zh-CN"/>
        </w:rPr>
        <w:t xml:space="preserve"> </w:t>
      </w:r>
      <w:r w:rsidR="00811D81" w:rsidRPr="0079619B">
        <w:rPr>
          <w:rFonts w:hint="eastAsia"/>
          <w:lang w:eastAsia="zh-CN"/>
        </w:rPr>
        <w:t>simulation.</w:t>
      </w:r>
      <w:r w:rsidR="007C404C">
        <w:rPr>
          <w:rFonts w:hint="eastAsia"/>
          <w:lang w:eastAsia="zh-CN"/>
        </w:rPr>
        <w:t xml:space="preserve"> </w:t>
      </w:r>
    </w:p>
    <w:p w:rsidR="00811D81" w:rsidRPr="00947635" w:rsidRDefault="00742994">
      <w:pPr>
        <w:jc w:val="both"/>
        <w:rPr>
          <w:b/>
          <w:lang w:eastAsia="zh-CN"/>
        </w:rPr>
      </w:pPr>
      <w:r>
        <w:rPr>
          <w:rFonts w:hint="eastAsia"/>
          <w:b/>
          <w:lang w:eastAsia="zh-CN"/>
        </w:rPr>
        <w:t>Proposal</w:t>
      </w:r>
      <w:r w:rsidR="00683657">
        <w:rPr>
          <w:rFonts w:hint="eastAsia"/>
          <w:b/>
          <w:lang w:eastAsia="zh-CN"/>
        </w:rPr>
        <w:t xml:space="preserve"> </w:t>
      </w:r>
      <w:r>
        <w:rPr>
          <w:rFonts w:hint="eastAsia"/>
          <w:b/>
          <w:lang w:eastAsia="zh-CN"/>
        </w:rPr>
        <w:t>2</w:t>
      </w:r>
      <w:r w:rsidR="00947635" w:rsidRPr="00947635">
        <w:rPr>
          <w:rFonts w:hint="eastAsia"/>
          <w:b/>
          <w:lang w:eastAsia="zh-CN"/>
        </w:rPr>
        <w:t xml:space="preserve">: To decide in-band blocking interference level </w:t>
      </w:r>
      <w:r w:rsidR="00947635">
        <w:rPr>
          <w:rFonts w:hint="eastAsia"/>
          <w:b/>
          <w:lang w:eastAsia="zh-CN"/>
        </w:rPr>
        <w:t>by</w:t>
      </w:r>
      <w:r w:rsidR="00947635" w:rsidRPr="00947635">
        <w:rPr>
          <w:rFonts w:hint="eastAsia"/>
          <w:b/>
          <w:lang w:eastAsia="zh-CN"/>
        </w:rPr>
        <w:t xml:space="preserve"> the simulation.</w:t>
      </w:r>
      <w:r w:rsidR="007C404C">
        <w:rPr>
          <w:rFonts w:hint="eastAsia"/>
          <w:b/>
          <w:lang w:eastAsia="zh-CN"/>
        </w:rPr>
        <w:t xml:space="preserve"> </w:t>
      </w:r>
    </w:p>
    <w:p w:rsidR="00742994" w:rsidRDefault="00742994">
      <w:pPr>
        <w:jc w:val="both"/>
        <w:rPr>
          <w:lang w:eastAsia="zh-CN"/>
        </w:rPr>
      </w:pPr>
    </w:p>
    <w:p w:rsidR="008C34CA" w:rsidRPr="008C34CA" w:rsidRDefault="008C34CA">
      <w:pPr>
        <w:jc w:val="both"/>
        <w:rPr>
          <w:lang w:eastAsia="zh-CN"/>
        </w:rPr>
      </w:pPr>
      <w:r w:rsidRPr="008C34CA">
        <w:rPr>
          <w:rFonts w:hint="eastAsia"/>
          <w:lang w:eastAsia="zh-CN"/>
        </w:rPr>
        <w:t>From Table 7.5.2.4.2-1 of TS 38.141-2, the m</w:t>
      </w:r>
      <w:r w:rsidRPr="008C34CA">
        <w:rPr>
          <w:lang w:eastAsia="zh-CN"/>
        </w:rPr>
        <w:t xml:space="preserve">easurement step size for </w:t>
      </w:r>
      <w:r w:rsidRPr="008C34CA">
        <w:rPr>
          <w:rFonts w:hint="eastAsia"/>
          <w:lang w:eastAsia="zh-CN"/>
        </w:rPr>
        <w:t xml:space="preserve">FR2 </w:t>
      </w:r>
      <w:r w:rsidRPr="008C34CA">
        <w:rPr>
          <w:lang w:eastAsia="zh-CN"/>
        </w:rPr>
        <w:t>interferer signal step size for OTA in-band blocking and OTA out-of-band blocking</w:t>
      </w:r>
      <w:r w:rsidRPr="008C34CA">
        <w:rPr>
          <w:rFonts w:hint="eastAsia"/>
          <w:lang w:eastAsia="zh-CN"/>
        </w:rPr>
        <w:t xml:space="preserve"> varied with </w:t>
      </w:r>
      <w:r w:rsidRPr="008C34CA">
        <w:rPr>
          <w:lang w:eastAsia="zh-CN"/>
        </w:rPr>
        <w:t>minimum supported BS channel bandwidth</w:t>
      </w:r>
      <w:r w:rsidRPr="008C34CA">
        <w:rPr>
          <w:rFonts w:hint="eastAsia"/>
          <w:lang w:eastAsia="zh-CN"/>
        </w:rPr>
        <w:t>.</w:t>
      </w:r>
    </w:p>
    <w:tbl>
      <w:tblPr>
        <w:tblStyle w:val="26"/>
        <w:tblW w:w="0" w:type="auto"/>
        <w:tblLook w:val="04A0" w:firstRow="1" w:lastRow="0" w:firstColumn="1" w:lastColumn="0" w:noHBand="0" w:noVBand="1"/>
      </w:tblPr>
      <w:tblGrid>
        <w:gridCol w:w="9855"/>
      </w:tblGrid>
      <w:tr w:rsidR="008C34CA" w:rsidRPr="008C34CA" w:rsidTr="00056AC2">
        <w:tc>
          <w:tcPr>
            <w:tcW w:w="9855" w:type="dxa"/>
          </w:tcPr>
          <w:p w:rsidR="008C34CA" w:rsidRPr="00AE4568" w:rsidRDefault="008C34CA" w:rsidP="00AE4568">
            <w:pPr>
              <w:keepNext/>
              <w:keepLines/>
              <w:overflowPunct w:val="0"/>
              <w:autoSpaceDE w:val="0"/>
              <w:autoSpaceDN w:val="0"/>
              <w:adjustRightInd w:val="0"/>
              <w:spacing w:before="60"/>
              <w:jc w:val="both"/>
              <w:textAlignment w:val="baseline"/>
              <w:rPr>
                <w:rFonts w:eastAsia="等线"/>
                <w:b/>
                <w:color w:val="000000"/>
                <w:sz w:val="18"/>
                <w:szCs w:val="18"/>
                <w:lang w:eastAsia="zh-CN"/>
              </w:rPr>
            </w:pPr>
            <w:r w:rsidRPr="00AE4568">
              <w:rPr>
                <w:rFonts w:eastAsia="等线"/>
                <w:b/>
                <w:color w:val="000000"/>
                <w:sz w:val="18"/>
                <w:szCs w:val="18"/>
                <w:lang w:eastAsia="zh-CN"/>
              </w:rPr>
              <w:lastRenderedPageBreak/>
              <w:t>Table 7.5.2.4.2-1: FR2 Interferer signal step size</w:t>
            </w:r>
          </w:p>
          <w:tbl>
            <w:tblPr>
              <w:tblStyle w:val="26"/>
              <w:tblW w:w="0" w:type="auto"/>
              <w:jc w:val="center"/>
              <w:tblLook w:val="04A0" w:firstRow="1" w:lastRow="0" w:firstColumn="1" w:lastColumn="0" w:noHBand="0" w:noVBand="1"/>
            </w:tblPr>
            <w:tblGrid>
              <w:gridCol w:w="4678"/>
              <w:gridCol w:w="2409"/>
            </w:tblGrid>
            <w:tr w:rsidR="008C34CA" w:rsidRPr="009B0571" w:rsidTr="00056AC2">
              <w:trPr>
                <w:cantSplit/>
                <w:jc w:val="center"/>
              </w:trPr>
              <w:tc>
                <w:tcPr>
                  <w:tcW w:w="4678" w:type="dxa"/>
                </w:tcPr>
                <w:p w:rsidR="008C34CA" w:rsidRPr="00AE4568" w:rsidRDefault="008C34CA" w:rsidP="00AE4568">
                  <w:pPr>
                    <w:keepNext/>
                    <w:keepLines/>
                    <w:overflowPunct w:val="0"/>
                    <w:autoSpaceDE w:val="0"/>
                    <w:autoSpaceDN w:val="0"/>
                    <w:adjustRightInd w:val="0"/>
                    <w:spacing w:after="0"/>
                    <w:jc w:val="both"/>
                    <w:textAlignment w:val="baseline"/>
                    <w:rPr>
                      <w:rFonts w:eastAsia="等线"/>
                      <w:b/>
                      <w:color w:val="000000"/>
                      <w:sz w:val="18"/>
                      <w:szCs w:val="18"/>
                      <w:lang w:eastAsia="zh-CN"/>
                    </w:rPr>
                  </w:pPr>
                  <w:r w:rsidRPr="00AE4568">
                    <w:rPr>
                      <w:rFonts w:eastAsia="等线"/>
                      <w:b/>
                      <w:color w:val="000000"/>
                      <w:sz w:val="18"/>
                      <w:szCs w:val="18"/>
                      <w:lang w:val="it-IT" w:eastAsia="ja-JP"/>
                    </w:rPr>
                    <w:t>Minimum supported</w:t>
                  </w:r>
                  <w:r w:rsidRPr="00AE4568">
                    <w:rPr>
                      <w:rFonts w:eastAsia="等线"/>
                      <w:b/>
                      <w:i/>
                      <w:color w:val="000000"/>
                      <w:sz w:val="18"/>
                      <w:szCs w:val="18"/>
                      <w:lang w:val="it-IT" w:eastAsia="ja-JP"/>
                    </w:rPr>
                    <w:t xml:space="preserve"> BS channel bandwidth</w:t>
                  </w:r>
                  <w:r w:rsidRPr="00AE4568">
                    <w:rPr>
                      <w:rFonts w:eastAsia="等线"/>
                      <w:b/>
                      <w:color w:val="000000"/>
                      <w:sz w:val="18"/>
                      <w:szCs w:val="18"/>
                      <w:lang w:val="it-IT" w:eastAsia="ja-JP"/>
                    </w:rPr>
                    <w:t xml:space="preserve"> (MHz)</w:t>
                  </w:r>
                </w:p>
              </w:tc>
              <w:tc>
                <w:tcPr>
                  <w:tcW w:w="2409" w:type="dxa"/>
                </w:tcPr>
                <w:p w:rsidR="008C34CA" w:rsidRPr="00AE4568" w:rsidRDefault="008C34CA" w:rsidP="00AE4568">
                  <w:pPr>
                    <w:keepNext/>
                    <w:keepLines/>
                    <w:overflowPunct w:val="0"/>
                    <w:autoSpaceDE w:val="0"/>
                    <w:autoSpaceDN w:val="0"/>
                    <w:adjustRightInd w:val="0"/>
                    <w:spacing w:after="0"/>
                    <w:jc w:val="both"/>
                    <w:textAlignment w:val="baseline"/>
                    <w:rPr>
                      <w:rFonts w:eastAsia="等线"/>
                      <w:b/>
                      <w:color w:val="000000"/>
                      <w:sz w:val="18"/>
                      <w:szCs w:val="18"/>
                      <w:lang w:eastAsia="ja-JP"/>
                    </w:rPr>
                  </w:pPr>
                  <w:r w:rsidRPr="00AE4568">
                    <w:rPr>
                      <w:rFonts w:eastAsia="等线"/>
                      <w:b/>
                      <w:color w:val="000000"/>
                      <w:sz w:val="18"/>
                      <w:szCs w:val="18"/>
                      <w:lang w:eastAsia="ja-JP"/>
                    </w:rPr>
                    <w:t>Measurement</w:t>
                  </w:r>
                </w:p>
                <w:p w:rsidR="008C34CA" w:rsidRPr="00AE4568" w:rsidRDefault="008C34CA" w:rsidP="00AE4568">
                  <w:pPr>
                    <w:keepNext/>
                    <w:keepLines/>
                    <w:overflowPunct w:val="0"/>
                    <w:autoSpaceDE w:val="0"/>
                    <w:autoSpaceDN w:val="0"/>
                    <w:adjustRightInd w:val="0"/>
                    <w:spacing w:after="0"/>
                    <w:jc w:val="both"/>
                    <w:textAlignment w:val="baseline"/>
                    <w:rPr>
                      <w:rFonts w:eastAsia="等线"/>
                      <w:b/>
                      <w:color w:val="000000"/>
                      <w:sz w:val="18"/>
                      <w:szCs w:val="18"/>
                      <w:lang w:eastAsia="ja-JP"/>
                    </w:rPr>
                  </w:pPr>
                  <w:r w:rsidRPr="00AE4568">
                    <w:rPr>
                      <w:rFonts w:eastAsia="等线"/>
                      <w:b/>
                      <w:color w:val="000000"/>
                      <w:sz w:val="18"/>
                      <w:szCs w:val="18"/>
                      <w:lang w:eastAsia="ja-JP"/>
                    </w:rPr>
                    <w:t>step size</w:t>
                  </w:r>
                </w:p>
                <w:p w:rsidR="008C34CA" w:rsidRPr="00AE4568" w:rsidRDefault="008C34CA" w:rsidP="00AE4568">
                  <w:pPr>
                    <w:keepNext/>
                    <w:keepLines/>
                    <w:overflowPunct w:val="0"/>
                    <w:autoSpaceDE w:val="0"/>
                    <w:autoSpaceDN w:val="0"/>
                    <w:adjustRightInd w:val="0"/>
                    <w:spacing w:after="0"/>
                    <w:jc w:val="both"/>
                    <w:textAlignment w:val="baseline"/>
                    <w:rPr>
                      <w:rFonts w:eastAsia="等线"/>
                      <w:b/>
                      <w:color w:val="000000"/>
                      <w:sz w:val="18"/>
                      <w:szCs w:val="18"/>
                      <w:lang w:eastAsia="zh-CN"/>
                    </w:rPr>
                  </w:pPr>
                  <w:r w:rsidRPr="00AE4568">
                    <w:rPr>
                      <w:rFonts w:eastAsia="等线"/>
                      <w:b/>
                      <w:color w:val="000000"/>
                      <w:sz w:val="18"/>
                      <w:szCs w:val="18"/>
                      <w:lang w:eastAsia="ja-JP"/>
                    </w:rPr>
                    <w:t>(MHz)</w:t>
                  </w:r>
                </w:p>
              </w:tc>
            </w:tr>
            <w:tr w:rsidR="008C34CA" w:rsidRPr="009B0571" w:rsidTr="00056AC2">
              <w:trPr>
                <w:cantSplit/>
                <w:jc w:val="center"/>
              </w:trPr>
              <w:tc>
                <w:tcPr>
                  <w:tcW w:w="4678" w:type="dxa"/>
                </w:tcPr>
                <w:p w:rsidR="008C34CA" w:rsidRPr="00AE4568" w:rsidRDefault="008C34CA" w:rsidP="00AE4568">
                  <w:pPr>
                    <w:keepNext/>
                    <w:keepLines/>
                    <w:overflowPunct w:val="0"/>
                    <w:autoSpaceDE w:val="0"/>
                    <w:autoSpaceDN w:val="0"/>
                    <w:adjustRightInd w:val="0"/>
                    <w:spacing w:after="0"/>
                    <w:jc w:val="both"/>
                    <w:textAlignment w:val="baseline"/>
                    <w:rPr>
                      <w:rFonts w:eastAsia="等线"/>
                      <w:color w:val="000000"/>
                      <w:sz w:val="18"/>
                      <w:szCs w:val="18"/>
                      <w:lang w:eastAsia="zh-CN"/>
                    </w:rPr>
                  </w:pPr>
                  <w:r w:rsidRPr="00AE4568">
                    <w:rPr>
                      <w:rFonts w:eastAsia="等线"/>
                      <w:color w:val="000000"/>
                      <w:sz w:val="18"/>
                      <w:szCs w:val="18"/>
                      <w:lang w:eastAsia="ja-JP"/>
                    </w:rPr>
                    <w:t>50</w:t>
                  </w:r>
                </w:p>
              </w:tc>
              <w:tc>
                <w:tcPr>
                  <w:tcW w:w="2409" w:type="dxa"/>
                </w:tcPr>
                <w:p w:rsidR="008C34CA" w:rsidRPr="00AE4568" w:rsidRDefault="008C34CA" w:rsidP="00AE4568">
                  <w:pPr>
                    <w:keepNext/>
                    <w:keepLines/>
                    <w:overflowPunct w:val="0"/>
                    <w:autoSpaceDE w:val="0"/>
                    <w:autoSpaceDN w:val="0"/>
                    <w:adjustRightInd w:val="0"/>
                    <w:spacing w:after="0"/>
                    <w:jc w:val="both"/>
                    <w:textAlignment w:val="baseline"/>
                    <w:rPr>
                      <w:rFonts w:eastAsia="等线"/>
                      <w:color w:val="000000"/>
                      <w:sz w:val="18"/>
                      <w:szCs w:val="18"/>
                      <w:lang w:eastAsia="zh-CN"/>
                    </w:rPr>
                  </w:pPr>
                  <w:r w:rsidRPr="00AE4568">
                    <w:rPr>
                      <w:rFonts w:eastAsia="等线"/>
                      <w:color w:val="000000"/>
                      <w:sz w:val="18"/>
                      <w:szCs w:val="18"/>
                      <w:lang w:eastAsia="zh-CN"/>
                    </w:rPr>
                    <w:t>15</w:t>
                  </w:r>
                </w:p>
              </w:tc>
            </w:tr>
            <w:tr w:rsidR="008C34CA" w:rsidRPr="009B0571" w:rsidTr="00056AC2">
              <w:trPr>
                <w:cantSplit/>
                <w:jc w:val="center"/>
              </w:trPr>
              <w:tc>
                <w:tcPr>
                  <w:tcW w:w="4678" w:type="dxa"/>
                </w:tcPr>
                <w:p w:rsidR="008C34CA" w:rsidRPr="00AE4568" w:rsidRDefault="008C34CA" w:rsidP="00AE4568">
                  <w:pPr>
                    <w:keepNext/>
                    <w:keepLines/>
                    <w:overflowPunct w:val="0"/>
                    <w:autoSpaceDE w:val="0"/>
                    <w:autoSpaceDN w:val="0"/>
                    <w:adjustRightInd w:val="0"/>
                    <w:spacing w:after="0"/>
                    <w:jc w:val="both"/>
                    <w:textAlignment w:val="baseline"/>
                    <w:rPr>
                      <w:rFonts w:eastAsia="等线"/>
                      <w:color w:val="000000"/>
                      <w:sz w:val="18"/>
                      <w:szCs w:val="18"/>
                      <w:lang w:eastAsia="zh-CN"/>
                    </w:rPr>
                  </w:pPr>
                  <w:r w:rsidRPr="00AE4568">
                    <w:rPr>
                      <w:rFonts w:eastAsia="等线"/>
                      <w:color w:val="000000"/>
                      <w:sz w:val="18"/>
                      <w:szCs w:val="18"/>
                      <w:lang w:eastAsia="ja-JP"/>
                    </w:rPr>
                    <w:t>100</w:t>
                  </w:r>
                </w:p>
              </w:tc>
              <w:tc>
                <w:tcPr>
                  <w:tcW w:w="2409" w:type="dxa"/>
                </w:tcPr>
                <w:p w:rsidR="008C34CA" w:rsidRPr="00AE4568" w:rsidRDefault="008C34CA" w:rsidP="00AE4568">
                  <w:pPr>
                    <w:keepNext/>
                    <w:keepLines/>
                    <w:overflowPunct w:val="0"/>
                    <w:autoSpaceDE w:val="0"/>
                    <w:autoSpaceDN w:val="0"/>
                    <w:adjustRightInd w:val="0"/>
                    <w:spacing w:after="0"/>
                    <w:jc w:val="both"/>
                    <w:textAlignment w:val="baseline"/>
                    <w:rPr>
                      <w:rFonts w:eastAsia="等线"/>
                      <w:color w:val="000000"/>
                      <w:sz w:val="18"/>
                      <w:szCs w:val="18"/>
                      <w:lang w:eastAsia="zh-CN"/>
                    </w:rPr>
                  </w:pPr>
                  <w:r w:rsidRPr="00AE4568">
                    <w:rPr>
                      <w:rFonts w:eastAsia="等线"/>
                      <w:color w:val="000000"/>
                      <w:sz w:val="18"/>
                      <w:szCs w:val="18"/>
                      <w:lang w:eastAsia="zh-CN"/>
                    </w:rPr>
                    <w:t>30</w:t>
                  </w:r>
                </w:p>
              </w:tc>
            </w:tr>
            <w:tr w:rsidR="008C34CA" w:rsidRPr="009B0571" w:rsidTr="00056AC2">
              <w:trPr>
                <w:cantSplit/>
                <w:jc w:val="center"/>
              </w:trPr>
              <w:tc>
                <w:tcPr>
                  <w:tcW w:w="4678" w:type="dxa"/>
                </w:tcPr>
                <w:p w:rsidR="008C34CA" w:rsidRPr="00AE4568" w:rsidRDefault="008C34CA" w:rsidP="00AE4568">
                  <w:pPr>
                    <w:keepNext/>
                    <w:keepLines/>
                    <w:overflowPunct w:val="0"/>
                    <w:autoSpaceDE w:val="0"/>
                    <w:autoSpaceDN w:val="0"/>
                    <w:adjustRightInd w:val="0"/>
                    <w:spacing w:after="0"/>
                    <w:jc w:val="both"/>
                    <w:textAlignment w:val="baseline"/>
                    <w:rPr>
                      <w:rFonts w:eastAsia="等线"/>
                      <w:color w:val="000000"/>
                      <w:sz w:val="18"/>
                      <w:szCs w:val="18"/>
                      <w:lang w:eastAsia="zh-CN"/>
                    </w:rPr>
                  </w:pPr>
                  <w:r w:rsidRPr="00AE4568">
                    <w:rPr>
                      <w:rFonts w:eastAsia="等线"/>
                      <w:color w:val="000000"/>
                      <w:sz w:val="18"/>
                      <w:szCs w:val="18"/>
                      <w:lang w:eastAsia="zh-CN"/>
                    </w:rPr>
                    <w:t>200</w:t>
                  </w:r>
                </w:p>
              </w:tc>
              <w:tc>
                <w:tcPr>
                  <w:tcW w:w="2409" w:type="dxa"/>
                </w:tcPr>
                <w:p w:rsidR="008C34CA" w:rsidRPr="00AE4568" w:rsidRDefault="008C34CA" w:rsidP="00AE4568">
                  <w:pPr>
                    <w:keepNext/>
                    <w:keepLines/>
                    <w:overflowPunct w:val="0"/>
                    <w:autoSpaceDE w:val="0"/>
                    <w:autoSpaceDN w:val="0"/>
                    <w:adjustRightInd w:val="0"/>
                    <w:spacing w:after="0"/>
                    <w:jc w:val="both"/>
                    <w:textAlignment w:val="baseline"/>
                    <w:rPr>
                      <w:rFonts w:eastAsia="等线"/>
                      <w:color w:val="000000"/>
                      <w:sz w:val="18"/>
                      <w:szCs w:val="18"/>
                      <w:lang w:eastAsia="zh-CN"/>
                    </w:rPr>
                  </w:pPr>
                  <w:r w:rsidRPr="00AE4568">
                    <w:rPr>
                      <w:rFonts w:eastAsia="等线"/>
                      <w:color w:val="000000"/>
                      <w:sz w:val="18"/>
                      <w:szCs w:val="18"/>
                      <w:lang w:eastAsia="zh-CN"/>
                    </w:rPr>
                    <w:t>60</w:t>
                  </w:r>
                </w:p>
              </w:tc>
            </w:tr>
            <w:tr w:rsidR="008C34CA" w:rsidRPr="009B0571" w:rsidTr="00056AC2">
              <w:trPr>
                <w:cantSplit/>
                <w:jc w:val="center"/>
              </w:trPr>
              <w:tc>
                <w:tcPr>
                  <w:tcW w:w="4678" w:type="dxa"/>
                </w:tcPr>
                <w:p w:rsidR="008C34CA" w:rsidRPr="00AE4568" w:rsidRDefault="008C34CA" w:rsidP="00AE4568">
                  <w:pPr>
                    <w:keepNext/>
                    <w:keepLines/>
                    <w:overflowPunct w:val="0"/>
                    <w:autoSpaceDE w:val="0"/>
                    <w:autoSpaceDN w:val="0"/>
                    <w:adjustRightInd w:val="0"/>
                    <w:spacing w:after="0"/>
                    <w:jc w:val="both"/>
                    <w:textAlignment w:val="baseline"/>
                    <w:rPr>
                      <w:rFonts w:eastAsia="等线"/>
                      <w:color w:val="000000"/>
                      <w:sz w:val="18"/>
                      <w:szCs w:val="18"/>
                      <w:lang w:eastAsia="zh-CN"/>
                    </w:rPr>
                  </w:pPr>
                  <w:r w:rsidRPr="00AE4568">
                    <w:rPr>
                      <w:rFonts w:eastAsia="等线"/>
                      <w:color w:val="000000"/>
                      <w:sz w:val="18"/>
                      <w:szCs w:val="18"/>
                      <w:lang w:eastAsia="ja-JP"/>
                    </w:rPr>
                    <w:t>400</w:t>
                  </w:r>
                </w:p>
              </w:tc>
              <w:tc>
                <w:tcPr>
                  <w:tcW w:w="2409" w:type="dxa"/>
                </w:tcPr>
                <w:p w:rsidR="008C34CA" w:rsidRPr="00AE4568" w:rsidRDefault="008C34CA" w:rsidP="00AE4568">
                  <w:pPr>
                    <w:keepNext/>
                    <w:keepLines/>
                    <w:overflowPunct w:val="0"/>
                    <w:autoSpaceDE w:val="0"/>
                    <w:autoSpaceDN w:val="0"/>
                    <w:adjustRightInd w:val="0"/>
                    <w:spacing w:after="0"/>
                    <w:jc w:val="both"/>
                    <w:textAlignment w:val="baseline"/>
                    <w:rPr>
                      <w:rFonts w:eastAsia="等线"/>
                      <w:color w:val="000000"/>
                      <w:sz w:val="18"/>
                      <w:szCs w:val="18"/>
                      <w:lang w:eastAsia="zh-CN"/>
                    </w:rPr>
                  </w:pPr>
                  <w:r w:rsidRPr="00AE4568">
                    <w:rPr>
                      <w:rFonts w:eastAsia="等线"/>
                      <w:color w:val="000000"/>
                      <w:sz w:val="18"/>
                      <w:szCs w:val="18"/>
                      <w:lang w:eastAsia="zh-CN"/>
                    </w:rPr>
                    <w:t>60</w:t>
                  </w:r>
                </w:p>
              </w:tc>
            </w:tr>
          </w:tbl>
          <w:p w:rsidR="008C34CA" w:rsidRPr="00AE4568" w:rsidRDefault="008C34CA">
            <w:pPr>
              <w:jc w:val="both"/>
              <w:rPr>
                <w:sz w:val="18"/>
                <w:szCs w:val="18"/>
                <w:lang w:eastAsia="zh-CN"/>
              </w:rPr>
            </w:pPr>
          </w:p>
        </w:tc>
      </w:tr>
    </w:tbl>
    <w:p w:rsidR="008C34CA" w:rsidRPr="008C34CA" w:rsidRDefault="008C34CA">
      <w:pPr>
        <w:jc w:val="both"/>
        <w:rPr>
          <w:lang w:eastAsia="zh-CN"/>
        </w:rPr>
      </w:pPr>
    </w:p>
    <w:p w:rsidR="008C34CA" w:rsidRPr="008C34CA" w:rsidRDefault="008C34CA">
      <w:pPr>
        <w:jc w:val="both"/>
        <w:rPr>
          <w:lang w:eastAsia="zh-CN"/>
        </w:rPr>
      </w:pPr>
      <w:r w:rsidRPr="008C34CA">
        <w:rPr>
          <w:rFonts w:hint="eastAsia"/>
          <w:lang w:eastAsia="zh-CN"/>
        </w:rPr>
        <w:t xml:space="preserve">The </w:t>
      </w:r>
      <w:r w:rsidRPr="008C34CA">
        <w:rPr>
          <w:lang w:eastAsia="zh-CN"/>
        </w:rPr>
        <w:t xml:space="preserve">minimum supported BS channel bandwidth for 52.6-71GHz will </w:t>
      </w:r>
      <w:r w:rsidR="00516207">
        <w:rPr>
          <w:rFonts w:hint="eastAsia"/>
          <w:lang w:eastAsia="zh-CN"/>
        </w:rPr>
        <w:t>be</w:t>
      </w:r>
      <w:r w:rsidRPr="008C34CA">
        <w:rPr>
          <w:lang w:eastAsia="zh-CN"/>
        </w:rPr>
        <w:t xml:space="preserve"> larger than 400MHz</w:t>
      </w:r>
      <w:r w:rsidRPr="008C34CA">
        <w:rPr>
          <w:rFonts w:hint="eastAsia"/>
          <w:lang w:eastAsia="zh-CN"/>
        </w:rPr>
        <w:t xml:space="preserve">, such as 800MHz, and 1.6GHz.  120 MHz can be </w:t>
      </w:r>
      <w:r w:rsidRPr="008C34CA">
        <w:rPr>
          <w:lang w:eastAsia="zh-CN"/>
        </w:rPr>
        <w:t>considered</w:t>
      </w:r>
      <w:r w:rsidRPr="008C34CA">
        <w:rPr>
          <w:rFonts w:hint="eastAsia"/>
          <w:lang w:eastAsia="zh-CN"/>
        </w:rPr>
        <w:t xml:space="preserve"> as m</w:t>
      </w:r>
      <w:r w:rsidRPr="008C34CA">
        <w:rPr>
          <w:lang w:eastAsia="zh-CN"/>
        </w:rPr>
        <w:t xml:space="preserve">easurement step size for interferer signal step size </w:t>
      </w:r>
      <w:r w:rsidRPr="008C34CA">
        <w:rPr>
          <w:rFonts w:hint="eastAsia"/>
          <w:lang w:eastAsia="zh-CN"/>
        </w:rPr>
        <w:t>for 800MHz and 1600MHz.</w:t>
      </w:r>
    </w:p>
    <w:p w:rsidR="008C34CA" w:rsidRPr="008C34CA" w:rsidRDefault="008C34CA">
      <w:pPr>
        <w:jc w:val="both"/>
        <w:rPr>
          <w:b/>
          <w:lang w:eastAsia="zh-CN"/>
        </w:rPr>
      </w:pPr>
      <w:r w:rsidRPr="008C34CA">
        <w:rPr>
          <w:rFonts w:hint="eastAsia"/>
          <w:lang w:eastAsia="zh-CN"/>
        </w:rPr>
        <w:t xml:space="preserve"> </w:t>
      </w:r>
      <w:r w:rsidRPr="008C34CA">
        <w:rPr>
          <w:rFonts w:hint="eastAsia"/>
          <w:b/>
          <w:lang w:eastAsia="zh-CN"/>
        </w:rPr>
        <w:t xml:space="preserve">Observation </w:t>
      </w:r>
      <w:r w:rsidR="00742994">
        <w:rPr>
          <w:rFonts w:hint="eastAsia"/>
          <w:b/>
          <w:lang w:eastAsia="zh-CN"/>
        </w:rPr>
        <w:t>3</w:t>
      </w:r>
      <w:r w:rsidRPr="008C34CA">
        <w:rPr>
          <w:rFonts w:hint="eastAsia"/>
          <w:b/>
          <w:lang w:eastAsia="zh-CN"/>
        </w:rPr>
        <w:t>: 120 MHz can be considered as m</w:t>
      </w:r>
      <w:r w:rsidRPr="008C34CA">
        <w:rPr>
          <w:b/>
          <w:lang w:eastAsia="zh-CN"/>
        </w:rPr>
        <w:t xml:space="preserve">easurement step size for interferer signal step size for 800MHz and 1600MHz </w:t>
      </w:r>
      <w:r w:rsidR="0061266F">
        <w:rPr>
          <w:rFonts w:hint="eastAsia"/>
          <w:b/>
          <w:lang w:eastAsia="zh-CN"/>
        </w:rPr>
        <w:t xml:space="preserve">CBW </w:t>
      </w:r>
      <w:r w:rsidRPr="008C34CA">
        <w:rPr>
          <w:b/>
          <w:lang w:eastAsia="zh-CN"/>
        </w:rPr>
        <w:t>for OTA in-band blocking and OTA out-of-band blocking.</w:t>
      </w:r>
      <w:r w:rsidRPr="008C34CA">
        <w:rPr>
          <w:rFonts w:hint="eastAsia"/>
          <w:b/>
          <w:lang w:eastAsia="zh-CN"/>
        </w:rPr>
        <w:t xml:space="preserve"> </w:t>
      </w:r>
    </w:p>
    <w:p w:rsidR="00947635" w:rsidRPr="008C34CA" w:rsidRDefault="00947635">
      <w:pPr>
        <w:jc w:val="both"/>
        <w:rPr>
          <w:lang w:eastAsia="zh-CN"/>
        </w:rPr>
      </w:pPr>
    </w:p>
    <w:p w:rsidR="00811D81" w:rsidRPr="00D73030" w:rsidRDefault="00811D81">
      <w:pPr>
        <w:jc w:val="both"/>
        <w:rPr>
          <w:b/>
          <w:sz w:val="22"/>
          <w:szCs w:val="22"/>
          <w:u w:val="single"/>
          <w:lang w:eastAsia="zh-CN"/>
        </w:rPr>
      </w:pPr>
      <w:r w:rsidRPr="00D73030">
        <w:rPr>
          <w:b/>
          <w:sz w:val="22"/>
          <w:szCs w:val="22"/>
          <w:u w:val="single"/>
          <w:lang w:eastAsia="zh-CN"/>
        </w:rPr>
        <w:t>OTA out-of-band blocking</w:t>
      </w:r>
    </w:p>
    <w:p w:rsidR="00394079" w:rsidRDefault="00394079">
      <w:pPr>
        <w:jc w:val="both"/>
        <w:rPr>
          <w:lang w:eastAsia="zh-CN"/>
        </w:rPr>
      </w:pPr>
      <w:r>
        <w:rPr>
          <w:lang w:eastAsia="zh-CN"/>
        </w:rPr>
        <w:t>F</w:t>
      </w:r>
      <w:r>
        <w:rPr>
          <w:rFonts w:hint="eastAsia"/>
          <w:lang w:eastAsia="zh-CN"/>
        </w:rPr>
        <w:t xml:space="preserve">or FR2, </w:t>
      </w:r>
      <w:r w:rsidR="00EB1518" w:rsidRPr="00A7762F">
        <w:rPr>
          <w:rFonts w:eastAsia="等线"/>
        </w:rPr>
        <w:t>the interferer level is based on the aggressors in the same geographical area</w:t>
      </w:r>
      <w:r w:rsidR="00EB1518">
        <w:rPr>
          <w:lang w:eastAsia="zh-CN"/>
        </w:rPr>
        <w:t>;</w:t>
      </w:r>
      <w:r w:rsidR="00EB1518">
        <w:rPr>
          <w:rFonts w:hint="eastAsia"/>
          <w:lang w:eastAsia="zh-CN"/>
        </w:rPr>
        <w:t xml:space="preserve"> </w:t>
      </w:r>
      <w:r>
        <w:rPr>
          <w:rFonts w:hint="eastAsia"/>
          <w:lang w:eastAsia="zh-CN"/>
        </w:rPr>
        <w:t xml:space="preserve">the </w:t>
      </w:r>
      <w:r w:rsidRPr="00A7762F">
        <w:rPr>
          <w:rFonts w:eastAsia="等线"/>
        </w:rPr>
        <w:t>interfering field strength</w:t>
      </w:r>
      <w:r>
        <w:rPr>
          <w:rFonts w:eastAsia="等线" w:hint="eastAsia"/>
          <w:lang w:eastAsia="zh-CN"/>
        </w:rPr>
        <w:t xml:space="preserve"> is based on the following </w:t>
      </w:r>
      <w:r w:rsidR="00BE1473">
        <w:rPr>
          <w:rFonts w:eastAsia="等线" w:hint="eastAsia"/>
          <w:lang w:eastAsia="zh-CN"/>
        </w:rPr>
        <w:t xml:space="preserve">constructed </w:t>
      </w:r>
      <w:r w:rsidR="00BE1473">
        <w:rPr>
          <w:rFonts w:hint="eastAsia"/>
          <w:lang w:eastAsia="zh-CN"/>
        </w:rPr>
        <w:t>interference scenario</w:t>
      </w:r>
      <w:r w:rsidR="00BE1473">
        <w:rPr>
          <w:rFonts w:eastAsia="等线" w:hint="eastAsia"/>
          <w:lang w:eastAsia="zh-CN"/>
        </w:rPr>
        <w:t xml:space="preserve"> </w:t>
      </w:r>
      <w:r>
        <w:rPr>
          <w:rFonts w:eastAsia="等线" w:hint="eastAsia"/>
          <w:lang w:eastAsia="zh-CN"/>
        </w:rPr>
        <w:t>assumption:</w:t>
      </w:r>
    </w:p>
    <w:p w:rsidR="00394079" w:rsidRPr="00125984" w:rsidRDefault="00394079">
      <w:pPr>
        <w:jc w:val="both"/>
        <w:rPr>
          <w:rFonts w:eastAsia="等线"/>
          <w:lang w:val="en-US" w:eastAsia="zh-CN"/>
        </w:rPr>
      </w:pPr>
      <w:r w:rsidRPr="00125984">
        <w:rPr>
          <w:rFonts w:eastAsia="等线"/>
          <w:lang w:val="en-US" w:eastAsia="zh-CN"/>
        </w:rPr>
        <w:t>The aggressor out of band BS is considered to have a total power of 29 </w:t>
      </w:r>
      <w:proofErr w:type="spellStart"/>
      <w:r w:rsidRPr="00125984">
        <w:rPr>
          <w:rFonts w:eastAsia="等线"/>
          <w:lang w:val="en-US" w:eastAsia="zh-CN"/>
        </w:rPr>
        <w:t>dBm</w:t>
      </w:r>
      <w:proofErr w:type="spellEnd"/>
      <w:r w:rsidRPr="00125984">
        <w:rPr>
          <w:rFonts w:eastAsia="等线"/>
          <w:lang w:val="en-US" w:eastAsia="zh-CN"/>
        </w:rPr>
        <w:t>, an antenna gain of 26</w:t>
      </w:r>
      <w:r w:rsidRPr="00125984">
        <w:rPr>
          <w:rFonts w:eastAsia="等线"/>
        </w:rPr>
        <w:t> </w:t>
      </w:r>
      <w:proofErr w:type="spellStart"/>
      <w:r w:rsidRPr="00125984">
        <w:rPr>
          <w:rFonts w:eastAsia="等线"/>
          <w:lang w:val="en-US" w:eastAsia="zh-CN"/>
        </w:rPr>
        <w:t>dBi</w:t>
      </w:r>
      <w:proofErr w:type="spellEnd"/>
      <w:r w:rsidRPr="00125984">
        <w:rPr>
          <w:rFonts w:eastAsia="等线"/>
          <w:lang w:val="en-US" w:eastAsia="zh-CN"/>
        </w:rPr>
        <w:t xml:space="preserve"> hence an EIRP in the main beam of 55 </w:t>
      </w:r>
      <w:proofErr w:type="spellStart"/>
      <w:r w:rsidRPr="00125984">
        <w:rPr>
          <w:rFonts w:eastAsia="等线"/>
          <w:lang w:val="en-US" w:eastAsia="zh-CN"/>
        </w:rPr>
        <w:t>dBm</w:t>
      </w:r>
      <w:proofErr w:type="spellEnd"/>
      <w:r w:rsidRPr="00125984">
        <w:rPr>
          <w:rFonts w:eastAsia="等线"/>
          <w:lang w:val="en-US" w:eastAsia="zh-CN"/>
        </w:rPr>
        <w:t>. As the beam has high gain and is pointed at UE's on the ground then when considering the interference at a victim BS there is a down tilt loss (L</w:t>
      </w:r>
      <w:r w:rsidRPr="00125984">
        <w:rPr>
          <w:rFonts w:eastAsia="等线"/>
          <w:vertAlign w:val="subscript"/>
          <w:lang w:val="en-US" w:eastAsia="zh-CN"/>
        </w:rPr>
        <w:t>DT</w:t>
      </w:r>
      <w:r w:rsidRPr="00125984">
        <w:rPr>
          <w:rFonts w:eastAsia="等线"/>
          <w:lang w:val="en-US" w:eastAsia="zh-CN"/>
        </w:rPr>
        <w:t>) of 13 dB is considered.</w:t>
      </w:r>
    </w:p>
    <w:p w:rsidR="00394079" w:rsidRPr="00125984" w:rsidRDefault="00394079">
      <w:pPr>
        <w:jc w:val="both"/>
        <w:rPr>
          <w:rFonts w:eastAsia="等线"/>
          <w:lang w:val="en-US" w:eastAsia="zh-CN"/>
        </w:rPr>
      </w:pPr>
      <w:r w:rsidRPr="00125984">
        <w:rPr>
          <w:rFonts w:eastAsia="等线"/>
          <w:lang w:val="en-US" w:eastAsia="zh-CN"/>
        </w:rPr>
        <w:t>With the interferer at a distance (d) of 200 m this gives interfering field strength of:</w:t>
      </w:r>
    </w:p>
    <w:p w:rsidR="00394079" w:rsidRPr="00125984" w:rsidRDefault="00394079">
      <w:pPr>
        <w:keepLines/>
        <w:tabs>
          <w:tab w:val="center" w:pos="4536"/>
          <w:tab w:val="right" w:pos="9072"/>
        </w:tabs>
        <w:jc w:val="both"/>
        <w:rPr>
          <w:rFonts w:eastAsia="等线"/>
          <w:noProof/>
          <w:lang w:val="en-US" w:eastAsia="zh-CN"/>
        </w:rPr>
      </w:pPr>
      <m:oMathPara>
        <m:oMathParaPr>
          <m:jc m:val="center"/>
        </m:oMathParaPr>
        <m:oMath>
          <m:r>
            <w:rPr>
              <w:rFonts w:ascii="Cambria Math" w:eastAsia="等线" w:hAnsi="Cambria Math"/>
              <w:noProof/>
              <w:lang w:val="en-US" w:eastAsia="zh-CN"/>
            </w:rPr>
            <m:t>E</m:t>
          </m:r>
          <m:r>
            <m:rPr>
              <m:sty m:val="p"/>
            </m:rPr>
            <w:rPr>
              <w:rFonts w:ascii="Cambria Math" w:eastAsia="等线" w:hAnsi="Cambria Math"/>
              <w:noProof/>
              <w:lang w:val="en-US" w:eastAsia="zh-CN"/>
            </w:rPr>
            <m:t>=</m:t>
          </m:r>
          <m:f>
            <m:fPr>
              <m:ctrlPr>
                <w:rPr>
                  <w:rFonts w:ascii="Cambria Math" w:eastAsia="等线" w:hAnsi="Cambria Math"/>
                  <w:noProof/>
                  <w:lang w:val="en-US" w:eastAsia="zh-CN"/>
                </w:rPr>
              </m:ctrlPr>
            </m:fPr>
            <m:num>
              <m:rad>
                <m:radPr>
                  <m:degHide m:val="1"/>
                  <m:ctrlPr>
                    <w:rPr>
                      <w:rFonts w:ascii="Cambria Math" w:eastAsia="等线" w:hAnsi="Cambria Math"/>
                      <w:noProof/>
                      <w:lang w:val="en-US" w:eastAsia="zh-CN"/>
                    </w:rPr>
                  </m:ctrlPr>
                </m:radPr>
                <m:deg/>
                <m:e>
                  <m:r>
                    <m:rPr>
                      <m:sty m:val="p"/>
                    </m:rPr>
                    <w:rPr>
                      <w:rFonts w:ascii="Cambria Math" w:eastAsia="等线" w:hAnsi="Cambria Math"/>
                      <w:noProof/>
                      <w:lang w:val="en-US" w:eastAsia="zh-CN"/>
                    </w:rPr>
                    <m:t>30</m:t>
                  </m:r>
                  <m:r>
                    <w:rPr>
                      <w:rFonts w:ascii="Cambria Math" w:eastAsia="等线" w:hAnsi="Cambria Math"/>
                      <w:noProof/>
                      <w:lang w:val="en-US" w:eastAsia="zh-CN"/>
                    </w:rPr>
                    <m:t>EIRP</m:t>
                  </m:r>
                  <m:r>
                    <m:rPr>
                      <m:sty m:val="p"/>
                    </m:rPr>
                    <w:rPr>
                      <w:rFonts w:ascii="Cambria Math" w:eastAsia="等线" w:hAnsi="Cambria Math"/>
                      <w:noProof/>
                      <w:lang w:val="en-US" w:eastAsia="zh-CN"/>
                    </w:rPr>
                    <m:t>(</m:t>
                  </m:r>
                  <m:r>
                    <w:rPr>
                      <w:rFonts w:ascii="Cambria Math" w:eastAsia="等线" w:hAnsi="Cambria Math"/>
                      <w:noProof/>
                      <w:lang w:val="en-US" w:eastAsia="zh-CN"/>
                    </w:rPr>
                    <m:t>W</m:t>
                  </m:r>
                  <m:r>
                    <m:rPr>
                      <m:sty m:val="p"/>
                    </m:rPr>
                    <w:rPr>
                      <w:rFonts w:ascii="Cambria Math" w:eastAsia="等线" w:hAnsi="Cambria Math"/>
                      <w:noProof/>
                      <w:lang w:val="en-US" w:eastAsia="zh-CN"/>
                    </w:rPr>
                    <m:t>)</m:t>
                  </m:r>
                </m:e>
              </m:rad>
            </m:num>
            <m:den>
              <m:r>
                <w:rPr>
                  <w:rFonts w:ascii="Cambria Math" w:eastAsia="等线" w:hAnsi="Cambria Math"/>
                  <w:noProof/>
                  <w:lang w:val="en-US" w:eastAsia="zh-CN"/>
                </w:rPr>
                <m:t>d</m:t>
              </m:r>
            </m:den>
          </m:f>
          <m:r>
            <m:rPr>
              <m:sty m:val="p"/>
            </m:rPr>
            <w:rPr>
              <w:rFonts w:ascii="Cambria Math" w:eastAsia="等线" w:hAnsi="Cambria Math"/>
              <w:noProof/>
              <w:lang w:val="en-US" w:eastAsia="zh-CN"/>
            </w:rPr>
            <m:t>=</m:t>
          </m:r>
          <m:f>
            <m:fPr>
              <m:ctrlPr>
                <w:rPr>
                  <w:rFonts w:ascii="Cambria Math" w:eastAsia="等线" w:hAnsi="Cambria Math"/>
                  <w:noProof/>
                  <w:lang w:val="en-US" w:eastAsia="zh-CN"/>
                </w:rPr>
              </m:ctrlPr>
            </m:fPr>
            <m:num>
              <m:rad>
                <m:radPr>
                  <m:degHide m:val="1"/>
                  <m:ctrlPr>
                    <w:rPr>
                      <w:rFonts w:ascii="Cambria Math" w:eastAsia="等线" w:hAnsi="Cambria Math"/>
                      <w:noProof/>
                      <w:lang w:val="en-US" w:eastAsia="zh-CN"/>
                    </w:rPr>
                  </m:ctrlPr>
                </m:radPr>
                <m:deg/>
                <m:e>
                  <m:r>
                    <m:rPr>
                      <m:sty m:val="p"/>
                    </m:rPr>
                    <w:rPr>
                      <w:rFonts w:ascii="Cambria Math" w:eastAsia="等线" w:hAnsi="Cambria Math"/>
                      <w:noProof/>
                      <w:lang w:val="en-US" w:eastAsia="zh-CN"/>
                    </w:rPr>
                    <m:t>30*</m:t>
                  </m:r>
                  <m:sSup>
                    <m:sSupPr>
                      <m:ctrlPr>
                        <w:rPr>
                          <w:rFonts w:ascii="Cambria Math" w:eastAsia="等线" w:hAnsi="Cambria Math"/>
                          <w:noProof/>
                          <w:lang w:val="en-US" w:eastAsia="zh-CN"/>
                        </w:rPr>
                      </m:ctrlPr>
                    </m:sSupPr>
                    <m:e>
                      <m:r>
                        <m:rPr>
                          <m:sty m:val="p"/>
                        </m:rPr>
                        <w:rPr>
                          <w:rFonts w:ascii="Cambria Math" w:eastAsia="等线" w:hAnsi="Cambria Math"/>
                          <w:noProof/>
                          <w:lang w:val="en-US" w:eastAsia="zh-CN"/>
                        </w:rPr>
                        <m:t>10</m:t>
                      </m:r>
                    </m:e>
                    <m:sup>
                      <m:f>
                        <m:fPr>
                          <m:ctrlPr>
                            <w:rPr>
                              <w:rFonts w:ascii="Cambria Math" w:eastAsia="等线" w:hAnsi="Cambria Math"/>
                              <w:noProof/>
                              <w:lang w:val="en-US" w:eastAsia="zh-CN"/>
                            </w:rPr>
                          </m:ctrlPr>
                        </m:fPr>
                        <m:num>
                          <m:r>
                            <w:rPr>
                              <w:rFonts w:ascii="Cambria Math" w:eastAsia="等线" w:hAnsi="Cambria Math"/>
                              <w:noProof/>
                              <w:lang w:val="en-US" w:eastAsia="zh-CN"/>
                            </w:rPr>
                            <m:t>EIRP</m:t>
                          </m:r>
                          <m:d>
                            <m:dPr>
                              <m:ctrlPr>
                                <w:rPr>
                                  <w:rFonts w:ascii="Cambria Math" w:eastAsia="等线" w:hAnsi="Cambria Math"/>
                                  <w:noProof/>
                                  <w:lang w:val="en-US" w:eastAsia="zh-CN"/>
                                </w:rPr>
                              </m:ctrlPr>
                            </m:dPr>
                            <m:e>
                              <m:r>
                                <w:rPr>
                                  <w:rFonts w:ascii="Cambria Math" w:eastAsia="等线" w:hAnsi="Cambria Math"/>
                                  <w:noProof/>
                                  <w:lang w:val="en-US" w:eastAsia="zh-CN"/>
                                </w:rPr>
                                <m:t>dBW</m:t>
                              </m:r>
                            </m:e>
                          </m:d>
                          <m:r>
                            <m:rPr>
                              <m:sty m:val="p"/>
                            </m:rPr>
                            <w:rPr>
                              <w:rFonts w:ascii="Cambria Math" w:eastAsia="等线" w:hAnsi="Cambria Math"/>
                              <w:noProof/>
                              <w:lang w:val="en-US" w:eastAsia="zh-CN"/>
                            </w:rPr>
                            <m:t>-</m:t>
                          </m:r>
                          <m:sSub>
                            <m:sSubPr>
                              <m:ctrlPr>
                                <w:rPr>
                                  <w:rFonts w:ascii="Cambria Math" w:eastAsia="等线" w:hAnsi="Cambria Math"/>
                                  <w:noProof/>
                                  <w:lang w:val="en-US" w:eastAsia="zh-CN"/>
                                </w:rPr>
                              </m:ctrlPr>
                            </m:sSubPr>
                            <m:e>
                              <m:r>
                                <w:rPr>
                                  <w:rFonts w:ascii="Cambria Math" w:eastAsia="等线" w:hAnsi="Cambria Math"/>
                                  <w:noProof/>
                                  <w:lang w:val="en-US" w:eastAsia="zh-CN"/>
                                </w:rPr>
                                <m:t>L</m:t>
                              </m:r>
                            </m:e>
                            <m:sub>
                              <m:r>
                                <w:rPr>
                                  <w:rFonts w:ascii="Cambria Math" w:eastAsia="等线" w:hAnsi="Cambria Math"/>
                                  <w:noProof/>
                                  <w:lang w:val="en-US" w:eastAsia="zh-CN"/>
                                </w:rPr>
                                <m:t>DT</m:t>
                              </m:r>
                            </m:sub>
                          </m:sSub>
                        </m:num>
                        <m:den>
                          <m:r>
                            <m:rPr>
                              <m:sty m:val="p"/>
                            </m:rPr>
                            <w:rPr>
                              <w:rFonts w:ascii="Cambria Math" w:eastAsia="等线" w:hAnsi="Cambria Math"/>
                              <w:noProof/>
                              <w:lang w:val="en-US" w:eastAsia="zh-CN"/>
                            </w:rPr>
                            <m:t>10</m:t>
                          </m:r>
                        </m:den>
                      </m:f>
                    </m:sup>
                  </m:sSup>
                </m:e>
              </m:rad>
            </m:num>
            <m:den>
              <m:r>
                <w:rPr>
                  <w:rFonts w:ascii="Cambria Math" w:eastAsia="等线" w:hAnsi="Cambria Math"/>
                  <w:noProof/>
                  <w:lang w:val="en-US" w:eastAsia="zh-CN"/>
                </w:rPr>
                <m:t>d</m:t>
              </m:r>
            </m:den>
          </m:f>
          <m:r>
            <m:rPr>
              <m:sty m:val="p"/>
            </m:rPr>
            <w:rPr>
              <w:rFonts w:ascii="Cambria Math" w:eastAsia="等线" w:hAnsi="Cambria Math"/>
              <w:noProof/>
              <w:lang w:val="en-US" w:eastAsia="zh-CN"/>
            </w:rPr>
            <m:t>=</m:t>
          </m:r>
          <m:f>
            <m:fPr>
              <m:ctrlPr>
                <w:rPr>
                  <w:rFonts w:ascii="Cambria Math" w:eastAsia="等线" w:hAnsi="Cambria Math"/>
                  <w:noProof/>
                  <w:lang w:val="en-US" w:eastAsia="zh-CN"/>
                </w:rPr>
              </m:ctrlPr>
            </m:fPr>
            <m:num>
              <m:rad>
                <m:radPr>
                  <m:degHide m:val="1"/>
                  <m:ctrlPr>
                    <w:rPr>
                      <w:rFonts w:ascii="Cambria Math" w:eastAsia="等线" w:hAnsi="Cambria Math"/>
                      <w:noProof/>
                      <w:lang w:val="en-US" w:eastAsia="zh-CN"/>
                    </w:rPr>
                  </m:ctrlPr>
                </m:radPr>
                <m:deg/>
                <m:e>
                  <m:r>
                    <m:rPr>
                      <m:sty m:val="p"/>
                    </m:rPr>
                    <w:rPr>
                      <w:rFonts w:ascii="Cambria Math" w:eastAsia="等线" w:hAnsi="Cambria Math"/>
                      <w:noProof/>
                      <w:lang w:val="en-US" w:eastAsia="zh-CN"/>
                    </w:rPr>
                    <m:t>30*</m:t>
                  </m:r>
                  <m:sSup>
                    <m:sSupPr>
                      <m:ctrlPr>
                        <w:rPr>
                          <w:rFonts w:ascii="Cambria Math" w:eastAsia="等线" w:hAnsi="Cambria Math"/>
                          <w:noProof/>
                          <w:lang w:val="en-US" w:eastAsia="zh-CN"/>
                        </w:rPr>
                      </m:ctrlPr>
                    </m:sSupPr>
                    <m:e>
                      <m:r>
                        <m:rPr>
                          <m:sty m:val="p"/>
                        </m:rPr>
                        <w:rPr>
                          <w:rFonts w:ascii="Cambria Math" w:eastAsia="等线" w:hAnsi="Cambria Math"/>
                          <w:noProof/>
                          <w:lang w:val="en-US" w:eastAsia="zh-CN"/>
                        </w:rPr>
                        <m:t>10</m:t>
                      </m:r>
                    </m:e>
                    <m:sup>
                      <m:f>
                        <m:fPr>
                          <m:ctrlPr>
                            <w:rPr>
                              <w:rFonts w:ascii="Cambria Math" w:eastAsia="等线" w:hAnsi="Cambria Math"/>
                              <w:noProof/>
                              <w:lang w:val="en-US" w:eastAsia="zh-CN"/>
                            </w:rPr>
                          </m:ctrlPr>
                        </m:fPr>
                        <m:num>
                          <m:d>
                            <m:dPr>
                              <m:ctrlPr>
                                <w:rPr>
                                  <w:rFonts w:ascii="Cambria Math" w:eastAsia="等线" w:hAnsi="Cambria Math"/>
                                  <w:noProof/>
                                  <w:lang w:val="en-US" w:eastAsia="zh-CN"/>
                                </w:rPr>
                              </m:ctrlPr>
                            </m:dPr>
                            <m:e>
                              <m:r>
                                <m:rPr>
                                  <m:sty m:val="p"/>
                                </m:rPr>
                                <w:rPr>
                                  <w:rFonts w:ascii="Cambria Math" w:eastAsia="等线" w:hAnsi="Cambria Math"/>
                                  <w:noProof/>
                                  <w:lang w:val="en-US" w:eastAsia="zh-CN"/>
                                </w:rPr>
                                <m:t>55-30</m:t>
                              </m:r>
                            </m:e>
                          </m:d>
                          <m:r>
                            <m:rPr>
                              <m:sty m:val="p"/>
                            </m:rPr>
                            <w:rPr>
                              <w:rFonts w:ascii="Cambria Math" w:eastAsia="等线" w:hAnsi="Cambria Math"/>
                              <w:noProof/>
                              <w:lang w:val="en-US" w:eastAsia="zh-CN"/>
                            </w:rPr>
                            <m:t>-13</m:t>
                          </m:r>
                        </m:num>
                        <m:den>
                          <m:r>
                            <m:rPr>
                              <m:sty m:val="p"/>
                            </m:rPr>
                            <w:rPr>
                              <w:rFonts w:ascii="Cambria Math" w:eastAsia="等线" w:hAnsi="Cambria Math"/>
                              <w:noProof/>
                              <w:lang w:val="en-US" w:eastAsia="zh-CN"/>
                            </w:rPr>
                            <m:t>10</m:t>
                          </m:r>
                        </m:den>
                      </m:f>
                    </m:sup>
                  </m:sSup>
                </m:e>
              </m:rad>
            </m:num>
            <m:den>
              <m:r>
                <m:rPr>
                  <m:sty m:val="p"/>
                </m:rPr>
                <w:rPr>
                  <w:rFonts w:ascii="Cambria Math" w:eastAsia="等线" w:hAnsi="Cambria Math"/>
                  <w:noProof/>
                  <w:lang w:val="en-US" w:eastAsia="zh-CN"/>
                </w:rPr>
                <m:t>200</m:t>
              </m:r>
            </m:den>
          </m:f>
          <m:r>
            <m:rPr>
              <m:sty m:val="p"/>
            </m:rPr>
            <w:rPr>
              <w:rFonts w:ascii="Cambria Math" w:eastAsia="等线" w:hAnsi="Cambria Math"/>
              <w:noProof/>
              <w:lang w:val="en-US" w:eastAsia="zh-CN"/>
            </w:rPr>
            <m:t>=0.1</m:t>
          </m:r>
          <m:r>
            <w:rPr>
              <w:rFonts w:ascii="Cambria Math" w:eastAsia="等线" w:hAnsi="Cambria Math"/>
              <w:noProof/>
              <w:lang w:val="en-US" w:eastAsia="zh-CN"/>
            </w:rPr>
            <m:t>V</m:t>
          </m:r>
          <m:r>
            <m:rPr>
              <m:sty m:val="p"/>
            </m:rPr>
            <w:rPr>
              <w:rFonts w:ascii="Cambria Math" w:eastAsia="等线" w:hAnsi="Cambria Math"/>
              <w:noProof/>
              <w:lang w:val="en-US" w:eastAsia="zh-CN"/>
            </w:rPr>
            <m:t>/</m:t>
          </m:r>
          <m:r>
            <w:rPr>
              <w:rFonts w:ascii="Cambria Math" w:eastAsia="等线" w:hAnsi="Cambria Math"/>
              <w:noProof/>
              <w:lang w:val="en-US" w:eastAsia="zh-CN"/>
            </w:rPr>
            <m:t>m</m:t>
          </m:r>
        </m:oMath>
      </m:oMathPara>
    </w:p>
    <w:p w:rsidR="00DF5330" w:rsidRPr="00125984" w:rsidRDefault="00516207">
      <w:pPr>
        <w:jc w:val="both"/>
        <w:rPr>
          <w:rFonts w:eastAsia="等线"/>
          <w:lang w:val="en-US" w:eastAsia="zh-CN"/>
        </w:rPr>
      </w:pPr>
      <w:r>
        <w:rPr>
          <w:rFonts w:hint="eastAsia"/>
          <w:lang w:eastAsia="zh-CN"/>
        </w:rPr>
        <w:t xml:space="preserve">For </w:t>
      </w:r>
      <w:r w:rsidR="00394079" w:rsidRPr="00125984">
        <w:rPr>
          <w:lang w:eastAsia="zh-CN"/>
        </w:rPr>
        <w:t>52.6-71GHz</w:t>
      </w:r>
      <w:r w:rsidR="0056780C" w:rsidRPr="00125984">
        <w:rPr>
          <w:lang w:eastAsia="zh-CN"/>
        </w:rPr>
        <w:t xml:space="preserve">, </w:t>
      </w:r>
      <w:r w:rsidR="0056780C">
        <w:rPr>
          <w:lang w:eastAsia="zh-CN"/>
        </w:rPr>
        <w:t>the</w:t>
      </w:r>
      <w:r w:rsidR="00BE1473">
        <w:rPr>
          <w:rFonts w:hint="eastAsia"/>
          <w:lang w:eastAsia="zh-CN"/>
        </w:rPr>
        <w:t xml:space="preserve"> similar interference scenario assumptions </w:t>
      </w:r>
      <w:r w:rsidR="00BE1473">
        <w:rPr>
          <w:lang w:eastAsia="zh-CN"/>
        </w:rPr>
        <w:t>with</w:t>
      </w:r>
      <w:r w:rsidR="00BE1473">
        <w:rPr>
          <w:rFonts w:hint="eastAsia"/>
          <w:lang w:eastAsia="zh-CN"/>
        </w:rPr>
        <w:t xml:space="preserve"> FR2 can be reused, </w:t>
      </w:r>
      <w:r w:rsidR="00090172" w:rsidRPr="00125984">
        <w:rPr>
          <w:lang w:eastAsia="zh-CN"/>
        </w:rPr>
        <w:t xml:space="preserve">so </w:t>
      </w:r>
      <w:r w:rsidR="00D27F06">
        <w:rPr>
          <w:rFonts w:hint="eastAsia"/>
          <w:lang w:eastAsia="zh-CN"/>
        </w:rPr>
        <w:t xml:space="preserve">the </w:t>
      </w:r>
      <w:r w:rsidR="00D9371F" w:rsidRPr="00125984">
        <w:rPr>
          <w:rFonts w:eastAsia="等线"/>
          <w:lang w:val="en-US" w:eastAsia="zh-CN"/>
        </w:rPr>
        <w:t>down tilt loss (L</w:t>
      </w:r>
      <w:r w:rsidR="00D9371F" w:rsidRPr="00125984">
        <w:rPr>
          <w:rFonts w:eastAsia="等线"/>
          <w:vertAlign w:val="subscript"/>
          <w:lang w:val="en-US" w:eastAsia="zh-CN"/>
        </w:rPr>
        <w:t>DT</w:t>
      </w:r>
      <w:r w:rsidR="00D9371F" w:rsidRPr="00125984">
        <w:rPr>
          <w:rFonts w:eastAsia="等线"/>
          <w:lang w:val="en-US" w:eastAsia="zh-CN"/>
        </w:rPr>
        <w:t>) of 13 </w:t>
      </w:r>
      <w:proofErr w:type="gramStart"/>
      <w:r w:rsidR="00D9371F" w:rsidRPr="00125984">
        <w:rPr>
          <w:rFonts w:eastAsia="等线"/>
          <w:lang w:val="en-US" w:eastAsia="zh-CN"/>
        </w:rPr>
        <w:t>dB</w:t>
      </w:r>
      <w:r w:rsidR="00D9371F" w:rsidRPr="00125984">
        <w:rPr>
          <w:lang w:eastAsia="zh-CN"/>
        </w:rPr>
        <w:t xml:space="preserve"> </w:t>
      </w:r>
      <w:r w:rsidR="00090172" w:rsidRPr="00125984">
        <w:rPr>
          <w:lang w:eastAsia="zh-CN"/>
        </w:rPr>
        <w:t xml:space="preserve"> and</w:t>
      </w:r>
      <w:proofErr w:type="gramEnd"/>
      <w:r w:rsidR="00090172" w:rsidRPr="00125984">
        <w:rPr>
          <w:lang w:eastAsia="zh-CN"/>
        </w:rPr>
        <w:t xml:space="preserve"> 200m interferer distance for FR2 can be reused for 52.6-71GHz. Meanwhile </w:t>
      </w:r>
      <w:r w:rsidR="008C581F" w:rsidRPr="00125984">
        <w:rPr>
          <w:lang w:eastAsia="zh-CN"/>
        </w:rPr>
        <w:t>the BSs</w:t>
      </w:r>
      <w:r w:rsidR="00D9371F" w:rsidRPr="00125984">
        <w:rPr>
          <w:lang w:eastAsia="zh-CN"/>
        </w:rPr>
        <w:t xml:space="preserve"> with 40 - 60 </w:t>
      </w:r>
      <w:proofErr w:type="spellStart"/>
      <w:r w:rsidR="00D9371F" w:rsidRPr="00125984">
        <w:rPr>
          <w:lang w:eastAsia="zh-CN"/>
        </w:rPr>
        <w:t>dBm</w:t>
      </w:r>
      <w:proofErr w:type="spellEnd"/>
      <w:r w:rsidR="00D9371F" w:rsidRPr="00125984">
        <w:rPr>
          <w:lang w:eastAsia="zh-CN"/>
        </w:rPr>
        <w:t xml:space="preserve"> EIRP are considered for 52.6-71GHz in TR 38.808. </w:t>
      </w:r>
      <w:r w:rsidR="003143BA">
        <w:rPr>
          <w:rFonts w:hint="eastAsia"/>
          <w:lang w:eastAsia="zh-CN"/>
        </w:rPr>
        <w:t xml:space="preserve">It can be </w:t>
      </w:r>
      <w:r w:rsidR="003143BA">
        <w:rPr>
          <w:lang w:eastAsia="zh-CN"/>
        </w:rPr>
        <w:t>kept</w:t>
      </w:r>
      <w:r w:rsidR="003143BA">
        <w:rPr>
          <w:rFonts w:hint="eastAsia"/>
          <w:lang w:eastAsia="zh-CN"/>
        </w:rPr>
        <w:t xml:space="preserve"> that t</w:t>
      </w:r>
      <w:r w:rsidR="00D9371F" w:rsidRPr="00125984">
        <w:rPr>
          <w:lang w:eastAsia="zh-CN"/>
        </w:rPr>
        <w:t xml:space="preserve">he </w:t>
      </w:r>
      <w:r w:rsidR="00D9371F" w:rsidRPr="00125984">
        <w:rPr>
          <w:rFonts w:eastAsia="等线"/>
          <w:lang w:val="en-US" w:eastAsia="zh-CN"/>
        </w:rPr>
        <w:t>55 </w:t>
      </w:r>
      <w:proofErr w:type="spellStart"/>
      <w:r w:rsidR="00D9371F" w:rsidRPr="00125984">
        <w:rPr>
          <w:rFonts w:eastAsia="等线"/>
          <w:lang w:val="en-US" w:eastAsia="zh-CN"/>
        </w:rPr>
        <w:t>dBm</w:t>
      </w:r>
      <w:proofErr w:type="spellEnd"/>
      <w:r w:rsidR="00D9371F" w:rsidRPr="00125984">
        <w:rPr>
          <w:lang w:eastAsia="zh-CN"/>
        </w:rPr>
        <w:t xml:space="preserve"> is assumed EIRP of the </w:t>
      </w:r>
      <w:r w:rsidR="00D9371F" w:rsidRPr="00125984">
        <w:rPr>
          <w:rFonts w:eastAsia="等线"/>
          <w:lang w:val="en-US" w:eastAsia="zh-CN"/>
        </w:rPr>
        <w:t xml:space="preserve">aggressor out of band BS. </w:t>
      </w:r>
      <w:r w:rsidR="00090172" w:rsidRPr="00125984">
        <w:rPr>
          <w:rFonts w:eastAsia="等线"/>
          <w:lang w:val="en-US" w:eastAsia="zh-CN"/>
        </w:rPr>
        <w:t xml:space="preserve">So </w:t>
      </w:r>
      <w:r w:rsidR="00090172" w:rsidRPr="00125984">
        <w:rPr>
          <w:rFonts w:eastAsia="等线"/>
        </w:rPr>
        <w:t>interfering field strength</w:t>
      </w:r>
      <w:r w:rsidR="00090172" w:rsidRPr="00125984">
        <w:rPr>
          <w:rFonts w:eastAsia="等线"/>
          <w:lang w:eastAsia="zh-CN"/>
        </w:rPr>
        <w:t xml:space="preserve"> for FR2 can be reused.</w:t>
      </w:r>
    </w:p>
    <w:p w:rsidR="00090172" w:rsidRPr="00090172" w:rsidRDefault="00D604B6">
      <w:pPr>
        <w:widowControl w:val="0"/>
        <w:spacing w:after="0"/>
        <w:jc w:val="both"/>
        <w:rPr>
          <w:b/>
          <w:lang w:val="en-US" w:eastAsia="zh-CN"/>
        </w:rPr>
      </w:pPr>
      <w:r>
        <w:rPr>
          <w:b/>
          <w:lang w:val="en-US" w:eastAsia="zh-CN"/>
        </w:rPr>
        <w:t>Observation</w:t>
      </w:r>
      <w:r w:rsidR="00EB1518">
        <w:rPr>
          <w:rFonts w:hint="eastAsia"/>
          <w:b/>
          <w:lang w:val="en-US" w:eastAsia="zh-CN"/>
        </w:rPr>
        <w:t xml:space="preserve"> </w:t>
      </w:r>
      <w:r w:rsidR="00742994">
        <w:rPr>
          <w:rFonts w:hint="eastAsia"/>
          <w:b/>
          <w:lang w:val="en-US" w:eastAsia="zh-CN"/>
        </w:rPr>
        <w:t>4</w:t>
      </w:r>
      <w:r w:rsidR="00090172" w:rsidRPr="00090172">
        <w:rPr>
          <w:rFonts w:hint="eastAsia"/>
          <w:b/>
          <w:lang w:val="en-US" w:eastAsia="zh-CN"/>
        </w:rPr>
        <w:t xml:space="preserve">: </w:t>
      </w:r>
      <w:r>
        <w:rPr>
          <w:rFonts w:hint="eastAsia"/>
          <w:b/>
          <w:lang w:val="en-US" w:eastAsia="zh-CN"/>
        </w:rPr>
        <w:t>Reusing i</w:t>
      </w:r>
      <w:r w:rsidR="00742994" w:rsidRPr="00AE4568">
        <w:rPr>
          <w:b/>
          <w:lang w:val="en-US" w:eastAsia="zh-CN"/>
        </w:rPr>
        <w:t xml:space="preserve">nterfering field strength for FR2 </w:t>
      </w:r>
      <w:r w:rsidR="00915B9C">
        <w:rPr>
          <w:rFonts w:hint="eastAsia"/>
          <w:b/>
          <w:lang w:val="en-US" w:eastAsia="zh-CN"/>
        </w:rPr>
        <w:t xml:space="preserve">for OTA out-of-band blocking </w:t>
      </w:r>
      <w:r w:rsidR="00742994" w:rsidRPr="00AE4568">
        <w:rPr>
          <w:b/>
          <w:lang w:val="en-US" w:eastAsia="zh-CN"/>
        </w:rPr>
        <w:t xml:space="preserve">can </w:t>
      </w:r>
      <w:r w:rsidR="00D27F06">
        <w:rPr>
          <w:rFonts w:hint="eastAsia"/>
          <w:b/>
          <w:lang w:val="en-US" w:eastAsia="zh-CN"/>
        </w:rPr>
        <w:t xml:space="preserve">be </w:t>
      </w:r>
      <w:r w:rsidR="00281260" w:rsidRPr="00AE4568">
        <w:rPr>
          <w:b/>
          <w:lang w:val="en-US" w:eastAsia="zh-CN"/>
        </w:rPr>
        <w:t xml:space="preserve">considered as </w:t>
      </w:r>
      <w:r w:rsidR="00742994" w:rsidRPr="00AE4568">
        <w:rPr>
          <w:b/>
          <w:lang w:val="en-US" w:eastAsia="zh-CN"/>
        </w:rPr>
        <w:t>starting point</w:t>
      </w:r>
      <w:r w:rsidR="00090172" w:rsidRPr="00090172">
        <w:rPr>
          <w:rFonts w:hint="eastAsia"/>
          <w:b/>
          <w:lang w:val="en-US" w:eastAsia="zh-CN"/>
        </w:rPr>
        <w:t>.</w:t>
      </w:r>
    </w:p>
    <w:p w:rsidR="00D9371F" w:rsidRPr="00090172" w:rsidRDefault="00D9371F">
      <w:pPr>
        <w:jc w:val="both"/>
        <w:rPr>
          <w:lang w:val="en-US" w:eastAsia="zh-CN"/>
        </w:rPr>
      </w:pPr>
    </w:p>
    <w:p w:rsidR="00811D81" w:rsidRPr="00D73030" w:rsidRDefault="00D73030">
      <w:pPr>
        <w:jc w:val="both"/>
        <w:rPr>
          <w:b/>
          <w:sz w:val="22"/>
          <w:szCs w:val="22"/>
          <w:u w:val="single"/>
          <w:lang w:eastAsia="zh-CN"/>
        </w:rPr>
      </w:pPr>
      <w:r w:rsidRPr="00D73030">
        <w:rPr>
          <w:b/>
          <w:sz w:val="22"/>
          <w:szCs w:val="22"/>
          <w:u w:val="single"/>
          <w:lang w:eastAsia="zh-CN"/>
        </w:rPr>
        <w:t>OTA receiver intermodulation</w:t>
      </w:r>
    </w:p>
    <w:p w:rsidR="002A1E53" w:rsidRPr="00AE4568" w:rsidRDefault="002A1E53" w:rsidP="00AE4568">
      <w:pPr>
        <w:jc w:val="both"/>
        <w:rPr>
          <w:lang w:val="en-US" w:eastAsia="zh-CN"/>
        </w:rPr>
      </w:pPr>
      <w:r w:rsidRPr="002A1E53">
        <w:rPr>
          <w:rFonts w:eastAsia="等线"/>
          <w:lang w:val="en-US"/>
        </w:rPr>
        <w:t>The blocking requirements capture the selectivity of the receiver, whilst the receiver intermodulation given the two interferers condition would capture the linearity of the receiver.</w:t>
      </w:r>
      <w:r>
        <w:rPr>
          <w:rFonts w:eastAsia="等线" w:hint="eastAsia"/>
          <w:lang w:val="en-US" w:eastAsia="zh-CN"/>
        </w:rPr>
        <w:t xml:space="preserve"> </w:t>
      </w:r>
    </w:p>
    <w:p w:rsidR="00916B23" w:rsidRDefault="000165B3" w:rsidP="00AE4568">
      <w:pPr>
        <w:jc w:val="both"/>
        <w:rPr>
          <w:rFonts w:eastAsia="等线"/>
          <w:lang w:val="en-US" w:eastAsia="zh-CN"/>
        </w:rPr>
      </w:pPr>
      <w:r>
        <w:rPr>
          <w:rFonts w:hint="eastAsia"/>
          <w:lang w:eastAsia="zh-CN"/>
        </w:rPr>
        <w:t>For FR2,</w:t>
      </w:r>
      <w:r w:rsidR="00916B23">
        <w:rPr>
          <w:rFonts w:hint="eastAsia"/>
          <w:lang w:eastAsia="zh-CN"/>
        </w:rPr>
        <w:t xml:space="preserve"> </w:t>
      </w:r>
      <w:r w:rsidR="00916B23">
        <w:rPr>
          <w:rFonts w:hint="eastAsia"/>
          <w:lang w:val="en-US" w:eastAsia="zh-CN"/>
        </w:rPr>
        <w:t>t</w:t>
      </w:r>
      <w:r w:rsidR="00916B23" w:rsidRPr="0089005F">
        <w:rPr>
          <w:lang w:val="en-US"/>
        </w:rPr>
        <w:t>he simulations demonstrated that for 1% RX IM probability, the RX IM interferer levels are around 8-10dB lower than the in-band blocking level</w:t>
      </w:r>
      <w:r w:rsidR="00916B23">
        <w:rPr>
          <w:rFonts w:hint="eastAsia"/>
          <w:lang w:val="en-US" w:eastAsia="zh-CN"/>
        </w:rPr>
        <w:t>,</w:t>
      </w:r>
      <w:r>
        <w:rPr>
          <w:rFonts w:hint="eastAsia"/>
          <w:lang w:eastAsia="zh-CN"/>
        </w:rPr>
        <w:t xml:space="preserve"> </w:t>
      </w:r>
      <w:r w:rsidR="00916B23">
        <w:rPr>
          <w:rFonts w:hint="eastAsia"/>
          <w:lang w:eastAsia="zh-CN"/>
        </w:rPr>
        <w:t xml:space="preserve">so, </w:t>
      </w:r>
      <w:r>
        <w:rPr>
          <w:rFonts w:hint="eastAsia"/>
          <w:lang w:eastAsia="zh-CN"/>
        </w:rPr>
        <w:t>t</w:t>
      </w:r>
      <w:r w:rsidR="00D73030" w:rsidRPr="0079619B">
        <w:rPr>
          <w:lang w:eastAsia="zh-CN"/>
        </w:rPr>
        <w:t xml:space="preserve">he interferer levels for general receiver intermodulation </w:t>
      </w:r>
      <w:r w:rsidR="00D73030" w:rsidRPr="0079619B">
        <w:rPr>
          <w:rFonts w:hint="eastAsia"/>
          <w:lang w:eastAsia="zh-CN"/>
        </w:rPr>
        <w:t>were</w:t>
      </w:r>
      <w:r w:rsidR="00D73030" w:rsidRPr="0079619B">
        <w:rPr>
          <w:lang w:eastAsia="zh-CN"/>
        </w:rPr>
        <w:t xml:space="preserve"> derived by applying an offset of 8 dB below OTA</w:t>
      </w:r>
      <w:r w:rsidR="00D73030" w:rsidRPr="0079619B">
        <w:rPr>
          <w:rFonts w:hint="eastAsia"/>
          <w:lang w:eastAsia="zh-CN"/>
        </w:rPr>
        <w:t xml:space="preserve"> in-band</w:t>
      </w:r>
      <w:r w:rsidR="00D73030" w:rsidRPr="0079619B">
        <w:rPr>
          <w:lang w:eastAsia="zh-CN"/>
        </w:rPr>
        <w:t xml:space="preserve"> blocking levels</w:t>
      </w:r>
      <w:r w:rsidR="00D73030" w:rsidRPr="0079619B">
        <w:rPr>
          <w:rFonts w:hint="eastAsia"/>
          <w:lang w:eastAsia="zh-CN"/>
        </w:rPr>
        <w:t xml:space="preserve">. </w:t>
      </w:r>
      <w:r w:rsidR="00747E66">
        <w:rPr>
          <w:rFonts w:eastAsia="等线"/>
          <w:lang w:val="en-US" w:eastAsia="zh-CN"/>
        </w:rPr>
        <w:t>T</w:t>
      </w:r>
      <w:r w:rsidR="00747E66">
        <w:rPr>
          <w:rFonts w:eastAsia="等线" w:hint="eastAsia"/>
          <w:lang w:val="en-US" w:eastAsia="zh-CN"/>
        </w:rPr>
        <w:t xml:space="preserve">he </w:t>
      </w:r>
      <w:r w:rsidR="00916B23">
        <w:rPr>
          <w:rFonts w:eastAsia="等线"/>
          <w:lang w:val="en-US" w:eastAsia="zh-CN"/>
        </w:rPr>
        <w:t>analyses</w:t>
      </w:r>
      <w:r w:rsidR="00747E66">
        <w:rPr>
          <w:rFonts w:eastAsia="等线" w:hint="eastAsia"/>
          <w:lang w:val="en-US" w:eastAsia="zh-CN"/>
        </w:rPr>
        <w:t xml:space="preserve"> of TR 38.817-2</w:t>
      </w:r>
      <w:r w:rsidR="00916B23">
        <w:rPr>
          <w:rFonts w:eastAsia="等线" w:hint="eastAsia"/>
          <w:lang w:val="en-US" w:eastAsia="zh-CN"/>
        </w:rPr>
        <w:t>[</w:t>
      </w:r>
      <w:r w:rsidR="00742994">
        <w:rPr>
          <w:rFonts w:eastAsia="等线" w:hint="eastAsia"/>
          <w:lang w:val="en-US" w:eastAsia="zh-CN"/>
        </w:rPr>
        <w:t>5</w:t>
      </w:r>
      <w:r w:rsidR="00916B23">
        <w:rPr>
          <w:rFonts w:eastAsia="等线" w:hint="eastAsia"/>
          <w:lang w:val="en-US" w:eastAsia="zh-CN"/>
        </w:rPr>
        <w:t>]</w:t>
      </w:r>
      <w:r w:rsidR="00747E66">
        <w:rPr>
          <w:rFonts w:eastAsia="等线" w:hint="eastAsia"/>
          <w:lang w:val="en-US" w:eastAsia="zh-CN"/>
        </w:rPr>
        <w:t xml:space="preserve"> </w:t>
      </w:r>
      <w:r w:rsidR="009B0571">
        <w:rPr>
          <w:rFonts w:eastAsia="等线" w:hint="eastAsia"/>
          <w:lang w:val="en-US" w:eastAsia="zh-CN"/>
        </w:rPr>
        <w:t xml:space="preserve">also </w:t>
      </w:r>
      <w:r w:rsidR="00747E66">
        <w:rPr>
          <w:rFonts w:eastAsia="等线" w:hint="eastAsia"/>
          <w:lang w:val="en-US" w:eastAsia="zh-CN"/>
        </w:rPr>
        <w:t xml:space="preserve">show </w:t>
      </w:r>
      <w:r w:rsidR="00916B23" w:rsidRPr="0079619B">
        <w:rPr>
          <w:lang w:eastAsia="zh-CN"/>
        </w:rPr>
        <w:t>8 dB below</w:t>
      </w:r>
      <w:r w:rsidR="00916B23" w:rsidRPr="0079619B">
        <w:rPr>
          <w:rFonts w:hint="eastAsia"/>
          <w:lang w:eastAsia="zh-CN"/>
        </w:rPr>
        <w:t xml:space="preserve"> in-band</w:t>
      </w:r>
      <w:r w:rsidR="00916B23" w:rsidRPr="0079619B">
        <w:rPr>
          <w:lang w:eastAsia="zh-CN"/>
        </w:rPr>
        <w:t xml:space="preserve"> blocking levels</w:t>
      </w:r>
      <w:r w:rsidR="00742994">
        <w:rPr>
          <w:rFonts w:hint="eastAsia"/>
          <w:lang w:eastAsia="zh-CN"/>
        </w:rPr>
        <w:t xml:space="preserve"> principles for FR2 are same with </w:t>
      </w:r>
      <w:r w:rsidR="00742994" w:rsidRPr="000F47B3">
        <w:rPr>
          <w:rFonts w:eastAsia="等线"/>
        </w:rPr>
        <w:t>the relation between general blocking level and receiver intermodulation level</w:t>
      </w:r>
      <w:r w:rsidR="00742994">
        <w:rPr>
          <w:rFonts w:eastAsia="等线" w:hint="eastAsia"/>
          <w:lang w:eastAsia="zh-CN"/>
        </w:rPr>
        <w:t xml:space="preserve"> in</w:t>
      </w:r>
      <w:r w:rsidR="00916B23">
        <w:rPr>
          <w:rFonts w:hint="eastAsia"/>
          <w:lang w:eastAsia="zh-CN"/>
        </w:rPr>
        <w:t xml:space="preserve"> UTRA, E-UTRA, MSR(37.104),</w:t>
      </w:r>
      <w:r w:rsidR="00742994">
        <w:rPr>
          <w:rFonts w:hint="eastAsia"/>
          <w:lang w:eastAsia="zh-CN"/>
        </w:rPr>
        <w:t xml:space="preserve"> and</w:t>
      </w:r>
      <w:r w:rsidR="00916B23">
        <w:rPr>
          <w:rFonts w:hint="eastAsia"/>
          <w:lang w:eastAsia="zh-CN"/>
        </w:rPr>
        <w:t xml:space="preserve"> NR FR1. </w:t>
      </w:r>
    </w:p>
    <w:p w:rsidR="00F901C8" w:rsidRDefault="00516207">
      <w:pPr>
        <w:widowControl w:val="0"/>
        <w:spacing w:after="0"/>
        <w:jc w:val="both"/>
        <w:rPr>
          <w:lang w:eastAsia="zh-CN"/>
        </w:rPr>
      </w:pPr>
      <w:r>
        <w:rPr>
          <w:rFonts w:hint="eastAsia"/>
          <w:lang w:eastAsia="zh-CN"/>
        </w:rPr>
        <w:t xml:space="preserve">For </w:t>
      </w:r>
      <w:r w:rsidR="00F901C8">
        <w:rPr>
          <w:rFonts w:hint="eastAsia"/>
          <w:lang w:eastAsia="zh-CN"/>
        </w:rPr>
        <w:t>52.6-71GHz,</w:t>
      </w:r>
      <w:r w:rsidR="00281260">
        <w:rPr>
          <w:rFonts w:hint="eastAsia"/>
          <w:lang w:eastAsia="zh-CN"/>
        </w:rPr>
        <w:t xml:space="preserve"> t</w:t>
      </w:r>
      <w:r w:rsidR="00F901C8" w:rsidRPr="00F901C8">
        <w:rPr>
          <w:lang w:eastAsia="zh-CN"/>
        </w:rPr>
        <w:t xml:space="preserve">he </w:t>
      </w:r>
      <w:r w:rsidR="00742994" w:rsidRPr="00AE4568">
        <w:rPr>
          <w:lang w:eastAsia="zh-CN"/>
        </w:rPr>
        <w:t>8 dB below OTA in-band blocking levels principles for RX IM interferer level</w:t>
      </w:r>
      <w:r w:rsidR="00281260">
        <w:rPr>
          <w:rFonts w:hint="eastAsia"/>
          <w:lang w:eastAsia="zh-CN"/>
        </w:rPr>
        <w:t xml:space="preserve"> for FR2 </w:t>
      </w:r>
      <w:r w:rsidR="00742994">
        <w:rPr>
          <w:rFonts w:hint="eastAsia"/>
          <w:lang w:eastAsia="zh-CN"/>
        </w:rPr>
        <w:t xml:space="preserve">can be </w:t>
      </w:r>
      <w:r w:rsidR="00281260">
        <w:rPr>
          <w:rFonts w:hint="eastAsia"/>
          <w:lang w:eastAsia="zh-CN"/>
        </w:rPr>
        <w:t>reused.</w:t>
      </w:r>
    </w:p>
    <w:p w:rsidR="00916B23" w:rsidRDefault="00F666A7">
      <w:pPr>
        <w:widowControl w:val="0"/>
        <w:spacing w:after="0"/>
        <w:jc w:val="both"/>
        <w:rPr>
          <w:b/>
          <w:lang w:eastAsia="zh-CN"/>
        </w:rPr>
      </w:pPr>
      <w:r>
        <w:rPr>
          <w:b/>
          <w:lang w:eastAsia="zh-CN"/>
        </w:rPr>
        <w:t>Observation</w:t>
      </w:r>
      <w:r w:rsidR="00EB1518">
        <w:rPr>
          <w:rFonts w:hint="eastAsia"/>
          <w:b/>
          <w:lang w:eastAsia="zh-CN"/>
        </w:rPr>
        <w:t xml:space="preserve"> </w:t>
      </w:r>
      <w:r w:rsidR="00742994">
        <w:rPr>
          <w:rFonts w:hint="eastAsia"/>
          <w:b/>
          <w:lang w:eastAsia="zh-CN"/>
        </w:rPr>
        <w:t>5</w:t>
      </w:r>
      <w:r w:rsidR="00F901C8" w:rsidRPr="00F901C8">
        <w:rPr>
          <w:rFonts w:hint="eastAsia"/>
          <w:b/>
          <w:lang w:eastAsia="zh-CN"/>
        </w:rPr>
        <w:t xml:space="preserve">: </w:t>
      </w:r>
      <w:r w:rsidR="00742994">
        <w:rPr>
          <w:rFonts w:hint="eastAsia"/>
          <w:b/>
          <w:lang w:eastAsia="zh-CN"/>
        </w:rPr>
        <w:t xml:space="preserve">Reusing </w:t>
      </w:r>
      <w:r w:rsidR="00916B23" w:rsidRPr="00F901C8">
        <w:rPr>
          <w:b/>
          <w:lang w:eastAsia="zh-CN"/>
        </w:rPr>
        <w:t>8 dB below OTA</w:t>
      </w:r>
      <w:r w:rsidR="00916B23" w:rsidRPr="00F901C8">
        <w:rPr>
          <w:rFonts w:hint="eastAsia"/>
          <w:b/>
          <w:lang w:eastAsia="zh-CN"/>
        </w:rPr>
        <w:t xml:space="preserve"> in-band</w:t>
      </w:r>
      <w:r w:rsidR="00916B23" w:rsidRPr="00F901C8">
        <w:rPr>
          <w:b/>
          <w:lang w:eastAsia="zh-CN"/>
        </w:rPr>
        <w:t xml:space="preserve"> blocking levels</w:t>
      </w:r>
      <w:r w:rsidR="00916B23">
        <w:rPr>
          <w:rFonts w:hint="eastAsia"/>
          <w:b/>
          <w:lang w:eastAsia="zh-CN"/>
        </w:rPr>
        <w:t xml:space="preserve"> principles for</w:t>
      </w:r>
      <w:r w:rsidR="00916B23" w:rsidRPr="009B0571">
        <w:rPr>
          <w:rFonts w:hint="eastAsia"/>
          <w:b/>
          <w:lang w:eastAsia="zh-CN"/>
        </w:rPr>
        <w:t xml:space="preserve"> </w:t>
      </w:r>
      <w:r w:rsidR="009B0571" w:rsidRPr="00AE4568">
        <w:rPr>
          <w:b/>
          <w:lang w:val="en-US"/>
        </w:rPr>
        <w:t>RX IM</w:t>
      </w:r>
      <w:r w:rsidR="009B0571" w:rsidRPr="009B0571">
        <w:rPr>
          <w:rFonts w:hint="eastAsia"/>
          <w:b/>
          <w:lang w:eastAsia="zh-CN"/>
        </w:rPr>
        <w:t xml:space="preserve"> </w:t>
      </w:r>
      <w:r w:rsidR="00916B23">
        <w:rPr>
          <w:rFonts w:hint="eastAsia"/>
          <w:b/>
          <w:lang w:eastAsia="zh-CN"/>
        </w:rPr>
        <w:t>interferer level</w:t>
      </w:r>
      <w:r w:rsidR="00281260">
        <w:rPr>
          <w:rFonts w:hint="eastAsia"/>
          <w:b/>
          <w:lang w:eastAsia="zh-CN"/>
        </w:rPr>
        <w:t xml:space="preserve"> for FR2</w:t>
      </w:r>
      <w:r w:rsidR="00916B23">
        <w:rPr>
          <w:rFonts w:hint="eastAsia"/>
          <w:b/>
          <w:lang w:eastAsia="zh-CN"/>
        </w:rPr>
        <w:t xml:space="preserve"> can be </w:t>
      </w:r>
      <w:r w:rsidR="00281260">
        <w:rPr>
          <w:rFonts w:hint="eastAsia"/>
          <w:b/>
          <w:lang w:eastAsia="zh-CN"/>
        </w:rPr>
        <w:t xml:space="preserve">considered </w:t>
      </w:r>
      <w:r w:rsidR="00916B23">
        <w:rPr>
          <w:rFonts w:hint="eastAsia"/>
          <w:b/>
          <w:lang w:eastAsia="zh-CN"/>
        </w:rPr>
        <w:t>as starting point</w:t>
      </w:r>
      <w:r w:rsidR="00742994">
        <w:rPr>
          <w:rFonts w:hint="eastAsia"/>
          <w:b/>
          <w:lang w:eastAsia="zh-CN"/>
        </w:rPr>
        <w:t>.</w:t>
      </w:r>
    </w:p>
    <w:p w:rsidR="00D73030" w:rsidRPr="00D73030" w:rsidRDefault="00D73030">
      <w:pPr>
        <w:jc w:val="both"/>
        <w:rPr>
          <w:lang w:eastAsia="zh-CN"/>
        </w:rPr>
      </w:pPr>
    </w:p>
    <w:p w:rsidR="00811D81" w:rsidRPr="00D73030" w:rsidRDefault="00D73030">
      <w:pPr>
        <w:jc w:val="both"/>
        <w:rPr>
          <w:b/>
          <w:sz w:val="22"/>
          <w:szCs w:val="22"/>
          <w:u w:val="single"/>
          <w:lang w:eastAsia="zh-CN"/>
        </w:rPr>
      </w:pPr>
      <w:r w:rsidRPr="00D73030">
        <w:rPr>
          <w:b/>
          <w:sz w:val="22"/>
          <w:szCs w:val="22"/>
          <w:u w:val="single"/>
          <w:lang w:eastAsia="zh-CN"/>
        </w:rPr>
        <w:t>OTA in-channel selectivity</w:t>
      </w:r>
    </w:p>
    <w:p w:rsidR="000C57B0" w:rsidRDefault="00D73030" w:rsidP="00AE4568">
      <w:pPr>
        <w:widowControl w:val="0"/>
        <w:spacing w:after="0"/>
        <w:jc w:val="both"/>
        <w:rPr>
          <w:lang w:eastAsia="zh-CN"/>
        </w:rPr>
      </w:pPr>
      <w:r w:rsidRPr="0079619B">
        <w:rPr>
          <w:lang w:eastAsia="zh-CN"/>
        </w:rPr>
        <w:t>For FR2, the</w:t>
      </w:r>
      <w:r w:rsidR="00090172">
        <w:rPr>
          <w:rFonts w:hint="eastAsia"/>
          <w:lang w:eastAsia="zh-CN"/>
        </w:rPr>
        <w:t xml:space="preserve"> required</w:t>
      </w:r>
      <w:r w:rsidRPr="0079619B">
        <w:rPr>
          <w:lang w:eastAsia="zh-CN"/>
        </w:rPr>
        <w:t xml:space="preserve"> </w:t>
      </w:r>
      <w:r w:rsidRPr="0079619B">
        <w:rPr>
          <w:rFonts w:hint="eastAsia"/>
          <w:lang w:eastAsia="zh-CN"/>
        </w:rPr>
        <w:t xml:space="preserve">ICS is </w:t>
      </w:r>
      <w:r w:rsidRPr="0079619B">
        <w:rPr>
          <w:lang w:eastAsia="zh-CN"/>
        </w:rPr>
        <w:t>agreed</w:t>
      </w:r>
      <w:r w:rsidRPr="0079619B">
        <w:rPr>
          <w:rFonts w:hint="eastAsia"/>
          <w:lang w:eastAsia="zh-CN"/>
        </w:rPr>
        <w:t xml:space="preserve"> as 14dBc for all BS type, which is decided based on </w:t>
      </w:r>
      <w:r w:rsidRPr="0079619B">
        <w:rPr>
          <w:lang w:eastAsia="zh-CN"/>
        </w:rPr>
        <w:t xml:space="preserve">simulation results for </w:t>
      </w:r>
      <w:proofErr w:type="spellStart"/>
      <w:r w:rsidRPr="0079619B">
        <w:rPr>
          <w:lang w:eastAsia="zh-CN"/>
        </w:rPr>
        <w:t>IoT</w:t>
      </w:r>
      <w:proofErr w:type="spellEnd"/>
      <w:r w:rsidRPr="0079619B">
        <w:rPr>
          <w:lang w:eastAsia="zh-CN"/>
        </w:rPr>
        <w:t xml:space="preserve"> level for </w:t>
      </w:r>
      <w:proofErr w:type="spellStart"/>
      <w:proofErr w:type="gramStart"/>
      <w:r w:rsidRPr="0079619B">
        <w:rPr>
          <w:lang w:eastAsia="zh-CN"/>
        </w:rPr>
        <w:t>InH</w:t>
      </w:r>
      <w:proofErr w:type="spellEnd"/>
      <w:proofErr w:type="gramEnd"/>
      <w:r w:rsidRPr="0079619B">
        <w:rPr>
          <w:lang w:eastAsia="zh-CN"/>
        </w:rPr>
        <w:t xml:space="preserve"> </w:t>
      </w:r>
      <w:r w:rsidRPr="0079619B">
        <w:rPr>
          <w:rFonts w:hint="eastAsia"/>
          <w:lang w:eastAsia="zh-CN"/>
        </w:rPr>
        <w:t>and Dense Urban</w:t>
      </w:r>
      <w:r w:rsidRPr="0079619B">
        <w:rPr>
          <w:lang w:eastAsia="zh-CN"/>
        </w:rPr>
        <w:t xml:space="preserve"> at</w:t>
      </w:r>
      <w:r w:rsidRPr="0079619B">
        <w:rPr>
          <w:rFonts w:hint="eastAsia"/>
          <w:lang w:eastAsia="zh-CN"/>
        </w:rPr>
        <w:t xml:space="preserve"> 30GHz, 45GHz, and </w:t>
      </w:r>
      <w:r w:rsidRPr="0079619B">
        <w:rPr>
          <w:lang w:eastAsia="zh-CN"/>
        </w:rPr>
        <w:t>70GHz</w:t>
      </w:r>
      <w:r w:rsidRPr="0079619B">
        <w:rPr>
          <w:rFonts w:hint="eastAsia"/>
          <w:lang w:eastAsia="zh-CN"/>
        </w:rPr>
        <w:t xml:space="preserve">. </w:t>
      </w:r>
      <w:r w:rsidR="00090172">
        <w:rPr>
          <w:rFonts w:hint="eastAsia"/>
          <w:lang w:eastAsia="zh-CN"/>
        </w:rPr>
        <w:t xml:space="preserve"> The 14dBc is not varied with </w:t>
      </w:r>
      <w:r w:rsidR="00090172">
        <w:rPr>
          <w:lang w:eastAsia="zh-CN"/>
        </w:rPr>
        <w:t>frequency</w:t>
      </w:r>
      <w:r w:rsidR="00090172">
        <w:rPr>
          <w:rFonts w:hint="eastAsia"/>
          <w:lang w:eastAsia="zh-CN"/>
        </w:rPr>
        <w:t xml:space="preserve"> range.</w:t>
      </w:r>
      <w:r w:rsidR="000C57B0">
        <w:rPr>
          <w:rFonts w:hint="eastAsia"/>
          <w:lang w:eastAsia="zh-CN"/>
        </w:rPr>
        <w:t xml:space="preserve"> For </w:t>
      </w:r>
      <w:r w:rsidR="00090172">
        <w:rPr>
          <w:rFonts w:hint="eastAsia"/>
          <w:lang w:eastAsia="zh-CN"/>
        </w:rPr>
        <w:t>52.6-</w:t>
      </w:r>
      <w:r w:rsidR="00090172">
        <w:rPr>
          <w:rFonts w:hint="eastAsia"/>
          <w:lang w:eastAsia="zh-CN"/>
        </w:rPr>
        <w:lastRenderedPageBreak/>
        <w:t xml:space="preserve">71GHz, </w:t>
      </w:r>
      <w:r w:rsidR="00090172" w:rsidRPr="0079619B">
        <w:rPr>
          <w:rFonts w:hint="eastAsia"/>
          <w:lang w:eastAsia="zh-CN"/>
        </w:rPr>
        <w:t>14dBc</w:t>
      </w:r>
      <w:r w:rsidR="00090172">
        <w:rPr>
          <w:rFonts w:hint="eastAsia"/>
          <w:lang w:eastAsia="zh-CN"/>
        </w:rPr>
        <w:t xml:space="preserve"> required</w:t>
      </w:r>
      <w:r w:rsidR="00090172" w:rsidRPr="0079619B">
        <w:rPr>
          <w:rFonts w:hint="eastAsia"/>
          <w:lang w:eastAsia="zh-CN"/>
        </w:rPr>
        <w:t xml:space="preserve"> ICS can be reused for </w:t>
      </w:r>
      <w:r w:rsidR="00090172" w:rsidRPr="0079619B">
        <w:rPr>
          <w:lang w:eastAsia="zh-CN"/>
        </w:rPr>
        <w:t>52.6</w:t>
      </w:r>
      <w:r w:rsidR="00090172" w:rsidRPr="0079619B">
        <w:rPr>
          <w:rFonts w:hint="eastAsia"/>
          <w:lang w:eastAsia="zh-CN"/>
        </w:rPr>
        <w:t>-</w:t>
      </w:r>
      <w:r w:rsidR="00090172" w:rsidRPr="0079619B">
        <w:rPr>
          <w:lang w:eastAsia="zh-CN"/>
        </w:rPr>
        <w:t>71GHz</w:t>
      </w:r>
      <w:r w:rsidR="00090172" w:rsidRPr="0079619B">
        <w:rPr>
          <w:rFonts w:hint="eastAsia"/>
          <w:lang w:eastAsia="zh-CN"/>
        </w:rPr>
        <w:t xml:space="preserve"> for all BS type.</w:t>
      </w:r>
    </w:p>
    <w:p w:rsidR="00090172" w:rsidRDefault="00090172">
      <w:pPr>
        <w:jc w:val="both"/>
        <w:rPr>
          <w:lang w:eastAsia="ja-JP"/>
        </w:rPr>
      </w:pPr>
      <w:r w:rsidRPr="003C36CB">
        <w:rPr>
          <w:lang w:eastAsia="ja-JP"/>
        </w:rPr>
        <w:t>Items to be completed</w:t>
      </w:r>
      <w:r>
        <w:rPr>
          <w:rFonts w:hint="eastAsia"/>
          <w:lang w:eastAsia="ja-JP"/>
        </w:rPr>
        <w:t xml:space="preserve"> are the following:</w:t>
      </w:r>
    </w:p>
    <w:p w:rsidR="00090172" w:rsidRPr="00125984" w:rsidRDefault="00090172">
      <w:pPr>
        <w:pStyle w:val="afb"/>
        <w:numPr>
          <w:ilvl w:val="0"/>
          <w:numId w:val="31"/>
        </w:numPr>
        <w:ind w:firstLineChars="0"/>
        <w:rPr>
          <w:sz w:val="20"/>
          <w:szCs w:val="20"/>
        </w:rPr>
      </w:pPr>
      <w:r w:rsidRPr="00125984">
        <w:rPr>
          <w:rFonts w:hint="eastAsia"/>
          <w:sz w:val="20"/>
          <w:szCs w:val="20"/>
        </w:rPr>
        <w:t>D</w:t>
      </w:r>
      <w:r w:rsidRPr="00125984">
        <w:rPr>
          <w:sz w:val="20"/>
          <w:szCs w:val="20"/>
        </w:rPr>
        <w:t xml:space="preserve">efine FRC for </w:t>
      </w:r>
      <w:r w:rsidRPr="00125984">
        <w:rPr>
          <w:rFonts w:hint="eastAsia"/>
          <w:sz w:val="20"/>
          <w:szCs w:val="20"/>
        </w:rPr>
        <w:t>ICS</w:t>
      </w:r>
      <w:r w:rsidRPr="00125984">
        <w:rPr>
          <w:sz w:val="20"/>
          <w:szCs w:val="20"/>
        </w:rPr>
        <w:t xml:space="preserve"> for supported SCS for 52.6-71GHz</w:t>
      </w:r>
      <w:r w:rsidRPr="00125984">
        <w:rPr>
          <w:rFonts w:hint="eastAsia"/>
          <w:sz w:val="20"/>
          <w:szCs w:val="20"/>
        </w:rPr>
        <w:t>;</w:t>
      </w:r>
    </w:p>
    <w:p w:rsidR="00090172" w:rsidRPr="00125984" w:rsidRDefault="00090172">
      <w:pPr>
        <w:pStyle w:val="afb"/>
        <w:numPr>
          <w:ilvl w:val="0"/>
          <w:numId w:val="31"/>
        </w:numPr>
        <w:ind w:firstLineChars="0"/>
        <w:rPr>
          <w:sz w:val="20"/>
          <w:szCs w:val="20"/>
        </w:rPr>
      </w:pPr>
      <w:r w:rsidRPr="00125984">
        <w:rPr>
          <w:rFonts w:hint="eastAsia"/>
          <w:sz w:val="20"/>
          <w:szCs w:val="20"/>
        </w:rPr>
        <w:t>Simulate r</w:t>
      </w:r>
      <w:r w:rsidRPr="00125984">
        <w:rPr>
          <w:sz w:val="20"/>
          <w:szCs w:val="20"/>
        </w:rPr>
        <w:t>equired SNR for</w:t>
      </w:r>
      <w:r w:rsidRPr="00125984">
        <w:rPr>
          <w:rFonts w:hint="eastAsia"/>
          <w:sz w:val="20"/>
          <w:szCs w:val="20"/>
        </w:rPr>
        <w:t xml:space="preserve"> ICS</w:t>
      </w:r>
      <w:r w:rsidRPr="00125984">
        <w:rPr>
          <w:sz w:val="20"/>
          <w:szCs w:val="20"/>
        </w:rPr>
        <w:t xml:space="preserve"> FRC</w:t>
      </w:r>
      <w:r w:rsidRPr="00125984">
        <w:rPr>
          <w:rFonts w:hint="eastAsia"/>
          <w:sz w:val="20"/>
          <w:szCs w:val="20"/>
        </w:rPr>
        <w:t>;</w:t>
      </w:r>
    </w:p>
    <w:p w:rsidR="00683657" w:rsidRDefault="000165B3">
      <w:pPr>
        <w:jc w:val="both"/>
        <w:rPr>
          <w:lang w:val="en-US" w:eastAsia="zh-CN"/>
        </w:rPr>
      </w:pPr>
      <w:r>
        <w:rPr>
          <w:rFonts w:hint="eastAsia"/>
          <w:lang w:val="en-US" w:eastAsia="zh-CN"/>
        </w:rPr>
        <w:t xml:space="preserve">For FRC for ICS, </w:t>
      </w:r>
      <w:r w:rsidR="00683657">
        <w:rPr>
          <w:rFonts w:hint="eastAsia"/>
          <w:lang w:val="en-US" w:eastAsia="zh-CN"/>
        </w:rPr>
        <w:t xml:space="preserve">the 120kHz, 480kHz and 960kHz SCS are discussed for 52.6-71GHz in RAN1, </w:t>
      </w:r>
      <w:r w:rsidR="00683657">
        <w:rPr>
          <w:lang w:val="en-US" w:eastAsia="zh-CN"/>
        </w:rPr>
        <w:t>since FRCs</w:t>
      </w:r>
      <w:r w:rsidR="00683657">
        <w:rPr>
          <w:rFonts w:hint="eastAsia"/>
          <w:lang w:val="en-US" w:eastAsia="zh-CN"/>
        </w:rPr>
        <w:t xml:space="preserve"> for 120kHz SCS/ 50MHz CBW and 120kHz SCS/100MHz CBW were defined for FR2, so there is no need to define new FRC for 120kHz SCS for 52.6-71GHz. </w:t>
      </w:r>
      <w:r w:rsidR="00683657">
        <w:rPr>
          <w:lang w:val="en-US" w:eastAsia="zh-CN"/>
        </w:rPr>
        <w:t>F</w:t>
      </w:r>
      <w:r w:rsidR="00683657">
        <w:rPr>
          <w:rFonts w:hint="eastAsia"/>
          <w:lang w:val="en-US" w:eastAsia="zh-CN"/>
        </w:rPr>
        <w:t xml:space="preserve">or </w:t>
      </w:r>
      <w:proofErr w:type="gramStart"/>
      <w:r w:rsidR="00683657">
        <w:rPr>
          <w:rFonts w:hint="eastAsia"/>
          <w:lang w:val="en-US" w:eastAsia="zh-CN"/>
        </w:rPr>
        <w:t>480kHz</w:t>
      </w:r>
      <w:proofErr w:type="gramEnd"/>
      <w:r w:rsidR="00683657">
        <w:rPr>
          <w:rFonts w:hint="eastAsia"/>
          <w:lang w:val="en-US" w:eastAsia="zh-CN"/>
        </w:rPr>
        <w:t xml:space="preserve"> and 960kHz SCS, there is only need to define FRCs for the minimum CBW, and other CBWs can use minimum CBW</w:t>
      </w:r>
      <w:r w:rsidR="00683657">
        <w:rPr>
          <w:lang w:val="en-US" w:eastAsia="zh-CN"/>
        </w:rPr>
        <w:t>’</w:t>
      </w:r>
      <w:r w:rsidR="00683657">
        <w:rPr>
          <w:rFonts w:hint="eastAsia"/>
          <w:lang w:val="en-US" w:eastAsia="zh-CN"/>
        </w:rPr>
        <w:t xml:space="preserve">s FRCs. </w:t>
      </w:r>
      <w:r w:rsidR="00683657">
        <w:rPr>
          <w:lang w:val="en-US" w:eastAsia="zh-CN"/>
        </w:rPr>
        <w:t>T</w:t>
      </w:r>
      <w:r w:rsidR="00683657">
        <w:rPr>
          <w:rFonts w:hint="eastAsia"/>
          <w:lang w:val="en-US" w:eastAsia="zh-CN"/>
        </w:rPr>
        <w:t xml:space="preserve">he MCS index 4 and target coding rate = 308/1024 for FR2 FRC can be reused for 52.6-71GHz. </w:t>
      </w:r>
      <w:r w:rsidR="00683657">
        <w:rPr>
          <w:lang w:val="en-US" w:eastAsia="zh-CN"/>
        </w:rPr>
        <w:t>A</w:t>
      </w:r>
      <w:r w:rsidR="00683657">
        <w:rPr>
          <w:rFonts w:hint="eastAsia"/>
          <w:lang w:val="en-US" w:eastAsia="zh-CN"/>
        </w:rPr>
        <w:t>nd simulation assumption</w:t>
      </w:r>
      <w:r w:rsidR="00D27F06">
        <w:rPr>
          <w:rFonts w:hint="eastAsia"/>
          <w:lang w:val="en-US" w:eastAsia="zh-CN"/>
        </w:rPr>
        <w:t>s</w:t>
      </w:r>
      <w:bookmarkStart w:id="2" w:name="_GoBack"/>
      <w:bookmarkEnd w:id="2"/>
      <w:r w:rsidR="00683657">
        <w:rPr>
          <w:rFonts w:hint="eastAsia"/>
          <w:lang w:val="en-US" w:eastAsia="zh-CN"/>
        </w:rPr>
        <w:t xml:space="preserve"> for ICS </w:t>
      </w:r>
      <w:r w:rsidR="009B0571">
        <w:rPr>
          <w:lang w:val="en-US" w:eastAsia="zh-CN"/>
        </w:rPr>
        <w:t>FRC can</w:t>
      </w:r>
      <w:r w:rsidR="00683657">
        <w:rPr>
          <w:rFonts w:hint="eastAsia"/>
          <w:lang w:val="en-US" w:eastAsia="zh-CN"/>
        </w:rPr>
        <w:t xml:space="preserve"> be same with simulation assumptions </w:t>
      </w:r>
      <w:r w:rsidR="00683657" w:rsidRPr="003C36CB">
        <w:t>for REFSENS FRC</w:t>
      </w:r>
      <w:r w:rsidR="00683657">
        <w:rPr>
          <w:rFonts w:hint="eastAsia"/>
          <w:lang w:eastAsia="zh-CN"/>
        </w:rPr>
        <w:t>.</w:t>
      </w:r>
    </w:p>
    <w:p w:rsidR="00F666A7" w:rsidRPr="00AE4568" w:rsidRDefault="00F666A7">
      <w:pPr>
        <w:widowControl w:val="0"/>
        <w:spacing w:after="0"/>
        <w:jc w:val="both"/>
        <w:rPr>
          <w:b/>
          <w:lang w:eastAsia="zh-CN"/>
        </w:rPr>
      </w:pPr>
      <w:r w:rsidRPr="00AE4568">
        <w:rPr>
          <w:b/>
          <w:lang w:val="en-US" w:eastAsia="zh-CN"/>
        </w:rPr>
        <w:t xml:space="preserve">Observation </w:t>
      </w:r>
      <w:r w:rsidR="00742994">
        <w:rPr>
          <w:rFonts w:hint="eastAsia"/>
          <w:b/>
          <w:lang w:val="en-US" w:eastAsia="zh-CN"/>
        </w:rPr>
        <w:t>6</w:t>
      </w:r>
      <w:r w:rsidRPr="00AE4568">
        <w:rPr>
          <w:b/>
          <w:lang w:val="en-US" w:eastAsia="zh-CN"/>
        </w:rPr>
        <w:t xml:space="preserve">: </w:t>
      </w:r>
      <w:r w:rsidRPr="00AE4568">
        <w:rPr>
          <w:b/>
          <w:lang w:eastAsia="zh-CN"/>
        </w:rPr>
        <w:t xml:space="preserve">14dBc required ICS can be </w:t>
      </w:r>
      <w:r w:rsidR="00281260">
        <w:rPr>
          <w:rFonts w:hint="eastAsia"/>
          <w:b/>
          <w:lang w:eastAsia="zh-CN"/>
        </w:rPr>
        <w:t xml:space="preserve">considered to be </w:t>
      </w:r>
      <w:r w:rsidRPr="00AE4568">
        <w:rPr>
          <w:b/>
          <w:lang w:eastAsia="zh-CN"/>
        </w:rPr>
        <w:t>reused for 52.6-71GHz for all BS type.</w:t>
      </w:r>
    </w:p>
    <w:p w:rsidR="00B40B45" w:rsidRPr="00DB088E" w:rsidRDefault="00B40B45">
      <w:pPr>
        <w:jc w:val="both"/>
        <w:rPr>
          <w:lang w:eastAsia="zh-CN"/>
        </w:rPr>
      </w:pPr>
    </w:p>
    <w:p w:rsidR="00BF3F85" w:rsidRDefault="00BF3F85">
      <w:pPr>
        <w:pStyle w:val="10"/>
        <w:numPr>
          <w:ilvl w:val="0"/>
          <w:numId w:val="4"/>
        </w:numPr>
        <w:ind w:left="0" w:firstLine="0"/>
        <w:jc w:val="both"/>
      </w:pPr>
      <w:r w:rsidRPr="00D44EA4">
        <w:rPr>
          <w:rFonts w:hint="eastAsia"/>
        </w:rPr>
        <w:t>Conclusion</w:t>
      </w:r>
    </w:p>
    <w:p w:rsidR="00826AEE" w:rsidRPr="00826AEE" w:rsidRDefault="00BF7B8B">
      <w:pPr>
        <w:jc w:val="both"/>
        <w:rPr>
          <w:lang w:eastAsia="zh-CN"/>
        </w:rPr>
      </w:pPr>
      <w:r w:rsidRPr="00BF7B8B">
        <w:rPr>
          <w:lang w:eastAsia="zh-CN"/>
        </w:rPr>
        <w:t xml:space="preserve">This contribution provides analysis on </w:t>
      </w:r>
      <w:r>
        <w:rPr>
          <w:rFonts w:hint="eastAsia"/>
          <w:lang w:eastAsia="zh-CN"/>
        </w:rPr>
        <w:t xml:space="preserve">BS RX RF </w:t>
      </w:r>
      <w:r>
        <w:rPr>
          <w:lang w:eastAsia="zh-CN"/>
        </w:rPr>
        <w:t>requirement</w:t>
      </w:r>
      <w:r w:rsidR="001E3D2C">
        <w:rPr>
          <w:rFonts w:hint="eastAsia"/>
          <w:lang w:eastAsia="zh-CN"/>
        </w:rPr>
        <w:t>s</w:t>
      </w:r>
      <w:r>
        <w:rPr>
          <w:rFonts w:hint="eastAsia"/>
          <w:lang w:eastAsia="zh-CN"/>
        </w:rPr>
        <w:t xml:space="preserve"> </w:t>
      </w:r>
      <w:r w:rsidRPr="00BF7B8B">
        <w:rPr>
          <w:lang w:eastAsia="zh-CN"/>
        </w:rPr>
        <w:t>for</w:t>
      </w:r>
      <w:r>
        <w:rPr>
          <w:rFonts w:hint="eastAsia"/>
          <w:lang w:eastAsia="zh-CN"/>
        </w:rPr>
        <w:t xml:space="preserve"> 52.6-71GHz</w:t>
      </w:r>
      <w:r w:rsidR="002503F5">
        <w:rPr>
          <w:rFonts w:hint="eastAsia"/>
          <w:lang w:eastAsia="zh-CN"/>
        </w:rPr>
        <w:t xml:space="preserve"> for licensed operation</w:t>
      </w:r>
      <w:r w:rsidRPr="00BF7B8B">
        <w:rPr>
          <w:lang w:eastAsia="zh-CN"/>
        </w:rPr>
        <w:t>. The following proposals</w:t>
      </w:r>
      <w:r w:rsidR="00D807F3">
        <w:rPr>
          <w:rFonts w:hint="eastAsia"/>
          <w:lang w:eastAsia="zh-CN"/>
        </w:rPr>
        <w:t xml:space="preserve"> and observations</w:t>
      </w:r>
      <w:r w:rsidRPr="00BF7B8B">
        <w:rPr>
          <w:lang w:eastAsia="zh-CN"/>
        </w:rPr>
        <w:t xml:space="preserve"> are concluded as follows:</w:t>
      </w:r>
    </w:p>
    <w:p w:rsidR="00905968" w:rsidRPr="00C74697" w:rsidRDefault="00905968" w:rsidP="00905968">
      <w:pPr>
        <w:jc w:val="both"/>
        <w:rPr>
          <w:b/>
          <w:lang w:eastAsia="zh-CN"/>
        </w:rPr>
      </w:pPr>
      <w:r>
        <w:rPr>
          <w:rFonts w:hint="eastAsia"/>
          <w:b/>
          <w:lang w:val="en-US" w:eastAsia="zh-CN"/>
        </w:rPr>
        <w:t>Observation 1</w:t>
      </w:r>
      <w:r w:rsidRPr="00C74697">
        <w:rPr>
          <w:rFonts w:hint="eastAsia"/>
          <w:b/>
          <w:lang w:val="en-US" w:eastAsia="zh-CN"/>
        </w:rPr>
        <w:t xml:space="preserve">: [13] dB </w:t>
      </w:r>
      <w:r>
        <w:rPr>
          <w:rFonts w:hint="eastAsia"/>
          <w:b/>
          <w:lang w:val="en-US" w:eastAsia="zh-CN"/>
        </w:rPr>
        <w:t xml:space="preserve">can be considered </w:t>
      </w:r>
      <w:r w:rsidRPr="00C74697">
        <w:rPr>
          <w:rFonts w:hint="eastAsia"/>
          <w:b/>
          <w:lang w:val="en-US" w:eastAsia="zh-CN"/>
        </w:rPr>
        <w:t xml:space="preserve">as NF assumption </w:t>
      </w:r>
      <w:r w:rsidRPr="00C74697">
        <w:rPr>
          <w:rFonts w:hint="eastAsia"/>
          <w:b/>
          <w:lang w:eastAsia="zh-CN"/>
        </w:rPr>
        <w:t xml:space="preserve">for 52.6-71GHz for receiver </w:t>
      </w:r>
      <w:r w:rsidRPr="00C74697">
        <w:rPr>
          <w:b/>
          <w:lang w:eastAsia="zh-CN"/>
        </w:rPr>
        <w:t>requirement</w:t>
      </w:r>
      <w:r w:rsidRPr="00C74697">
        <w:rPr>
          <w:rFonts w:hint="eastAsia"/>
          <w:b/>
          <w:lang w:eastAsia="zh-CN"/>
        </w:rPr>
        <w:t>.</w:t>
      </w:r>
    </w:p>
    <w:p w:rsidR="00905968" w:rsidRDefault="00905968" w:rsidP="00905968">
      <w:pPr>
        <w:jc w:val="both"/>
        <w:rPr>
          <w:b/>
          <w:lang w:eastAsia="zh-CN"/>
        </w:rPr>
      </w:pPr>
      <w:r>
        <w:rPr>
          <w:rFonts w:hint="eastAsia"/>
          <w:b/>
          <w:lang w:eastAsia="zh-CN"/>
        </w:rPr>
        <w:t>Observation 2</w:t>
      </w:r>
      <w:r w:rsidRPr="00C74697">
        <w:rPr>
          <w:rFonts w:hint="eastAsia"/>
          <w:b/>
          <w:lang w:eastAsia="zh-CN"/>
        </w:rPr>
        <w:t xml:space="preserve">: </w:t>
      </w:r>
      <w:r>
        <w:rPr>
          <w:rFonts w:hint="eastAsia"/>
          <w:b/>
          <w:lang w:eastAsia="zh-CN"/>
        </w:rPr>
        <w:t>A</w:t>
      </w:r>
      <w:r w:rsidRPr="00C74697">
        <w:rPr>
          <w:b/>
        </w:rPr>
        <w:t>ntenna gain</w:t>
      </w:r>
      <w:r w:rsidRPr="00C74697">
        <w:rPr>
          <w:rFonts w:hint="eastAsia"/>
          <w:b/>
          <w:lang w:eastAsia="zh-CN"/>
        </w:rPr>
        <w:t xml:space="preserve"> </w:t>
      </w:r>
      <w:r>
        <w:rPr>
          <w:rFonts w:hint="eastAsia"/>
          <w:b/>
          <w:lang w:eastAsia="zh-CN"/>
        </w:rPr>
        <w:t xml:space="preserve">assumption </w:t>
      </w:r>
      <w:r w:rsidRPr="00C74697">
        <w:rPr>
          <w:rFonts w:hint="eastAsia"/>
          <w:b/>
          <w:lang w:eastAsia="zh-CN"/>
        </w:rPr>
        <w:t xml:space="preserve">for 52.6-71GHz </w:t>
      </w:r>
      <w:r>
        <w:rPr>
          <w:rFonts w:hint="eastAsia"/>
          <w:b/>
          <w:lang w:eastAsia="zh-CN"/>
        </w:rPr>
        <w:t>can be considered</w:t>
      </w:r>
      <w:r w:rsidRPr="00C74697">
        <w:rPr>
          <w:b/>
        </w:rPr>
        <w:t xml:space="preserve"> to</w:t>
      </w:r>
      <w:r w:rsidRPr="00C74697">
        <w:rPr>
          <w:rFonts w:hint="eastAsia"/>
          <w:b/>
          <w:lang w:eastAsia="zh-CN"/>
        </w:rPr>
        <w:t xml:space="preserve"> </w:t>
      </w:r>
      <w:r>
        <w:rPr>
          <w:rFonts w:hint="eastAsia"/>
          <w:b/>
          <w:lang w:eastAsia="zh-CN"/>
        </w:rPr>
        <w:t>be in</w:t>
      </w:r>
      <w:r w:rsidRPr="00C74697">
        <w:rPr>
          <w:rFonts w:hint="eastAsia"/>
          <w:b/>
          <w:lang w:eastAsia="zh-CN"/>
        </w:rPr>
        <w:t>crease</w:t>
      </w:r>
      <w:r>
        <w:rPr>
          <w:rFonts w:hint="eastAsia"/>
          <w:b/>
          <w:lang w:eastAsia="zh-CN"/>
        </w:rPr>
        <w:t>d</w:t>
      </w:r>
      <w:r w:rsidRPr="00C74697">
        <w:rPr>
          <w:rFonts w:hint="eastAsia"/>
          <w:b/>
          <w:lang w:eastAsia="zh-CN"/>
        </w:rPr>
        <w:t xml:space="preserve"> by 1dB relative to 45GHz.</w:t>
      </w:r>
    </w:p>
    <w:p w:rsidR="00F50902" w:rsidRDefault="00F50902" w:rsidP="00F50902">
      <w:pPr>
        <w:jc w:val="both"/>
        <w:rPr>
          <w:lang w:eastAsia="zh-CN"/>
        </w:rPr>
      </w:pPr>
      <w:r>
        <w:rPr>
          <w:rFonts w:hint="eastAsia"/>
          <w:b/>
          <w:lang w:eastAsia="zh-CN"/>
        </w:rPr>
        <w:t>Proposal 1</w:t>
      </w:r>
      <w:r w:rsidRPr="0050764E">
        <w:rPr>
          <w:rFonts w:hint="eastAsia"/>
          <w:b/>
          <w:lang w:eastAsia="zh-CN"/>
        </w:rPr>
        <w:t>: To decide the required AC</w:t>
      </w:r>
      <w:r>
        <w:rPr>
          <w:rFonts w:hint="eastAsia"/>
          <w:b/>
          <w:lang w:eastAsia="zh-CN"/>
        </w:rPr>
        <w:t xml:space="preserve">S </w:t>
      </w:r>
      <w:r w:rsidRPr="0050764E">
        <w:rPr>
          <w:rFonts w:hint="eastAsia"/>
          <w:b/>
          <w:lang w:eastAsia="zh-CN"/>
        </w:rPr>
        <w:t>for co</w:t>
      </w:r>
      <w:r w:rsidRPr="0050764E">
        <w:rPr>
          <w:b/>
          <w:lang w:eastAsia="zh-CN"/>
        </w:rPr>
        <w:t>-existence</w:t>
      </w:r>
      <w:r w:rsidRPr="0050764E">
        <w:rPr>
          <w:rFonts w:hint="eastAsia"/>
          <w:b/>
          <w:lang w:eastAsia="zh-CN"/>
        </w:rPr>
        <w:t xml:space="preserve"> by co</w:t>
      </w:r>
      <w:r w:rsidRPr="0050764E">
        <w:rPr>
          <w:b/>
          <w:lang w:eastAsia="ja-JP"/>
        </w:rPr>
        <w:t>-existence simulation</w:t>
      </w:r>
      <w:r w:rsidRPr="0050764E">
        <w:rPr>
          <w:rFonts w:hint="eastAsia"/>
          <w:b/>
          <w:lang w:eastAsia="zh-CN"/>
        </w:rPr>
        <w:t>.</w:t>
      </w:r>
    </w:p>
    <w:p w:rsidR="00E8456C" w:rsidRPr="00947635" w:rsidRDefault="00E8456C" w:rsidP="00E8456C">
      <w:pPr>
        <w:jc w:val="both"/>
        <w:rPr>
          <w:b/>
          <w:lang w:eastAsia="zh-CN"/>
        </w:rPr>
      </w:pPr>
      <w:r>
        <w:rPr>
          <w:rFonts w:hint="eastAsia"/>
          <w:b/>
          <w:lang w:eastAsia="zh-CN"/>
        </w:rPr>
        <w:t>Proposal 2</w:t>
      </w:r>
      <w:r w:rsidRPr="00947635">
        <w:rPr>
          <w:rFonts w:hint="eastAsia"/>
          <w:b/>
          <w:lang w:eastAsia="zh-CN"/>
        </w:rPr>
        <w:t xml:space="preserve">: To decide in-band blocking interference level </w:t>
      </w:r>
      <w:r>
        <w:rPr>
          <w:rFonts w:hint="eastAsia"/>
          <w:b/>
          <w:lang w:eastAsia="zh-CN"/>
        </w:rPr>
        <w:t>by</w:t>
      </w:r>
      <w:r w:rsidRPr="00947635">
        <w:rPr>
          <w:rFonts w:hint="eastAsia"/>
          <w:b/>
          <w:lang w:eastAsia="zh-CN"/>
        </w:rPr>
        <w:t xml:space="preserve"> the simulation.</w:t>
      </w:r>
      <w:r>
        <w:rPr>
          <w:rFonts w:hint="eastAsia"/>
          <w:b/>
          <w:lang w:eastAsia="zh-CN"/>
        </w:rPr>
        <w:t xml:space="preserve"> </w:t>
      </w:r>
    </w:p>
    <w:p w:rsidR="00970BD8" w:rsidRPr="008C34CA" w:rsidRDefault="00970BD8" w:rsidP="00970BD8">
      <w:pPr>
        <w:jc w:val="both"/>
        <w:rPr>
          <w:b/>
          <w:lang w:eastAsia="zh-CN"/>
        </w:rPr>
      </w:pPr>
      <w:r w:rsidRPr="008C34CA">
        <w:rPr>
          <w:rFonts w:hint="eastAsia"/>
          <w:b/>
          <w:lang w:eastAsia="zh-CN"/>
        </w:rPr>
        <w:t xml:space="preserve">Observation </w:t>
      </w:r>
      <w:r>
        <w:rPr>
          <w:rFonts w:hint="eastAsia"/>
          <w:b/>
          <w:lang w:eastAsia="zh-CN"/>
        </w:rPr>
        <w:t>3</w:t>
      </w:r>
      <w:r w:rsidRPr="008C34CA">
        <w:rPr>
          <w:rFonts w:hint="eastAsia"/>
          <w:b/>
          <w:lang w:eastAsia="zh-CN"/>
        </w:rPr>
        <w:t>: 120 MHz can be considered as m</w:t>
      </w:r>
      <w:r w:rsidRPr="008C34CA">
        <w:rPr>
          <w:b/>
          <w:lang w:eastAsia="zh-CN"/>
        </w:rPr>
        <w:t xml:space="preserve">easurement step size for interferer signal step size for 800MHz and 1600MHz </w:t>
      </w:r>
      <w:r>
        <w:rPr>
          <w:rFonts w:hint="eastAsia"/>
          <w:b/>
          <w:lang w:eastAsia="zh-CN"/>
        </w:rPr>
        <w:t xml:space="preserve">CBW </w:t>
      </w:r>
      <w:r w:rsidRPr="008C34CA">
        <w:rPr>
          <w:b/>
          <w:lang w:eastAsia="zh-CN"/>
        </w:rPr>
        <w:t>for OTA in-band blocking and OTA out-of-band blocking.</w:t>
      </w:r>
      <w:r w:rsidRPr="008C34CA">
        <w:rPr>
          <w:rFonts w:hint="eastAsia"/>
          <w:b/>
          <w:lang w:eastAsia="zh-CN"/>
        </w:rPr>
        <w:t xml:space="preserve"> </w:t>
      </w:r>
    </w:p>
    <w:p w:rsidR="00915B9C" w:rsidRPr="00090172" w:rsidRDefault="00915B9C" w:rsidP="00915B9C">
      <w:pPr>
        <w:widowControl w:val="0"/>
        <w:spacing w:after="0"/>
        <w:jc w:val="both"/>
        <w:rPr>
          <w:b/>
          <w:lang w:val="en-US" w:eastAsia="zh-CN"/>
        </w:rPr>
      </w:pPr>
      <w:r>
        <w:rPr>
          <w:b/>
          <w:lang w:val="en-US" w:eastAsia="zh-CN"/>
        </w:rPr>
        <w:t>Observation</w:t>
      </w:r>
      <w:r>
        <w:rPr>
          <w:rFonts w:hint="eastAsia"/>
          <w:b/>
          <w:lang w:val="en-US" w:eastAsia="zh-CN"/>
        </w:rPr>
        <w:t xml:space="preserve"> 4</w:t>
      </w:r>
      <w:r w:rsidRPr="00090172">
        <w:rPr>
          <w:rFonts w:hint="eastAsia"/>
          <w:b/>
          <w:lang w:val="en-US" w:eastAsia="zh-CN"/>
        </w:rPr>
        <w:t xml:space="preserve">: </w:t>
      </w:r>
      <w:r>
        <w:rPr>
          <w:rFonts w:hint="eastAsia"/>
          <w:b/>
          <w:lang w:val="en-US" w:eastAsia="zh-CN"/>
        </w:rPr>
        <w:t>Reusing i</w:t>
      </w:r>
      <w:r w:rsidRPr="00AE4568">
        <w:rPr>
          <w:b/>
          <w:lang w:val="en-US" w:eastAsia="zh-CN"/>
        </w:rPr>
        <w:t xml:space="preserve">nterfering field strength for FR2 </w:t>
      </w:r>
      <w:r>
        <w:rPr>
          <w:rFonts w:hint="eastAsia"/>
          <w:b/>
          <w:lang w:val="en-US" w:eastAsia="zh-CN"/>
        </w:rPr>
        <w:t xml:space="preserve">for OTA out-of-band blocking </w:t>
      </w:r>
      <w:r w:rsidRPr="00AE4568">
        <w:rPr>
          <w:b/>
          <w:lang w:val="en-US" w:eastAsia="zh-CN"/>
        </w:rPr>
        <w:t xml:space="preserve">can </w:t>
      </w:r>
      <w:r w:rsidR="00D27F06">
        <w:rPr>
          <w:rFonts w:hint="eastAsia"/>
          <w:b/>
          <w:lang w:val="en-US" w:eastAsia="zh-CN"/>
        </w:rPr>
        <w:t xml:space="preserve">be </w:t>
      </w:r>
      <w:r w:rsidRPr="00AE4568">
        <w:rPr>
          <w:b/>
          <w:lang w:val="en-US" w:eastAsia="zh-CN"/>
        </w:rPr>
        <w:t>considered as starting point</w:t>
      </w:r>
      <w:r w:rsidRPr="00090172">
        <w:rPr>
          <w:rFonts w:hint="eastAsia"/>
          <w:b/>
          <w:lang w:val="en-US" w:eastAsia="zh-CN"/>
        </w:rPr>
        <w:t>.</w:t>
      </w:r>
    </w:p>
    <w:p w:rsidR="00915B9C" w:rsidRDefault="00915B9C" w:rsidP="00915B9C">
      <w:pPr>
        <w:widowControl w:val="0"/>
        <w:spacing w:after="0"/>
        <w:jc w:val="both"/>
        <w:rPr>
          <w:b/>
          <w:lang w:eastAsia="zh-CN"/>
        </w:rPr>
      </w:pPr>
      <w:r>
        <w:rPr>
          <w:b/>
          <w:lang w:eastAsia="zh-CN"/>
        </w:rPr>
        <w:t>Observation</w:t>
      </w:r>
      <w:r>
        <w:rPr>
          <w:rFonts w:hint="eastAsia"/>
          <w:b/>
          <w:lang w:eastAsia="zh-CN"/>
        </w:rPr>
        <w:t xml:space="preserve"> 5</w:t>
      </w:r>
      <w:r w:rsidRPr="00F901C8">
        <w:rPr>
          <w:rFonts w:hint="eastAsia"/>
          <w:b/>
          <w:lang w:eastAsia="zh-CN"/>
        </w:rPr>
        <w:t xml:space="preserve">: </w:t>
      </w:r>
      <w:r>
        <w:rPr>
          <w:rFonts w:hint="eastAsia"/>
          <w:b/>
          <w:lang w:eastAsia="zh-CN"/>
        </w:rPr>
        <w:t xml:space="preserve">Reusing </w:t>
      </w:r>
      <w:r w:rsidRPr="00F901C8">
        <w:rPr>
          <w:b/>
          <w:lang w:eastAsia="zh-CN"/>
        </w:rPr>
        <w:t>8 dB below OTA</w:t>
      </w:r>
      <w:r w:rsidRPr="00F901C8">
        <w:rPr>
          <w:rFonts w:hint="eastAsia"/>
          <w:b/>
          <w:lang w:eastAsia="zh-CN"/>
        </w:rPr>
        <w:t xml:space="preserve"> in-band</w:t>
      </w:r>
      <w:r w:rsidRPr="00F901C8">
        <w:rPr>
          <w:b/>
          <w:lang w:eastAsia="zh-CN"/>
        </w:rPr>
        <w:t xml:space="preserve"> blocking levels</w:t>
      </w:r>
      <w:r>
        <w:rPr>
          <w:rFonts w:hint="eastAsia"/>
          <w:b/>
          <w:lang w:eastAsia="zh-CN"/>
        </w:rPr>
        <w:t xml:space="preserve"> principles for</w:t>
      </w:r>
      <w:r w:rsidRPr="009B0571">
        <w:rPr>
          <w:rFonts w:hint="eastAsia"/>
          <w:b/>
          <w:lang w:eastAsia="zh-CN"/>
        </w:rPr>
        <w:t xml:space="preserve"> </w:t>
      </w:r>
      <w:r w:rsidRPr="00AE4568">
        <w:rPr>
          <w:b/>
          <w:lang w:val="en-US"/>
        </w:rPr>
        <w:t>RX IM</w:t>
      </w:r>
      <w:r w:rsidRPr="009B0571">
        <w:rPr>
          <w:rFonts w:hint="eastAsia"/>
          <w:b/>
          <w:lang w:eastAsia="zh-CN"/>
        </w:rPr>
        <w:t xml:space="preserve"> </w:t>
      </w:r>
      <w:r>
        <w:rPr>
          <w:rFonts w:hint="eastAsia"/>
          <w:b/>
          <w:lang w:eastAsia="zh-CN"/>
        </w:rPr>
        <w:t>interferer level for FR2 can be considered as starting point.</w:t>
      </w:r>
    </w:p>
    <w:p w:rsidR="00915B9C" w:rsidRPr="00AE4568" w:rsidRDefault="00915B9C" w:rsidP="00915B9C">
      <w:pPr>
        <w:widowControl w:val="0"/>
        <w:spacing w:after="0"/>
        <w:jc w:val="both"/>
        <w:rPr>
          <w:b/>
          <w:lang w:eastAsia="zh-CN"/>
        </w:rPr>
      </w:pPr>
      <w:r w:rsidRPr="00AE4568">
        <w:rPr>
          <w:b/>
          <w:lang w:val="en-US" w:eastAsia="zh-CN"/>
        </w:rPr>
        <w:t xml:space="preserve">Observation </w:t>
      </w:r>
      <w:r>
        <w:rPr>
          <w:rFonts w:hint="eastAsia"/>
          <w:b/>
          <w:lang w:val="en-US" w:eastAsia="zh-CN"/>
        </w:rPr>
        <w:t>6</w:t>
      </w:r>
      <w:r w:rsidRPr="00AE4568">
        <w:rPr>
          <w:b/>
          <w:lang w:val="en-US" w:eastAsia="zh-CN"/>
        </w:rPr>
        <w:t xml:space="preserve">: </w:t>
      </w:r>
      <w:r w:rsidRPr="00AE4568">
        <w:rPr>
          <w:b/>
          <w:lang w:eastAsia="zh-CN"/>
        </w:rPr>
        <w:t xml:space="preserve">14dBc required ICS can be </w:t>
      </w:r>
      <w:r>
        <w:rPr>
          <w:rFonts w:hint="eastAsia"/>
          <w:b/>
          <w:lang w:eastAsia="zh-CN"/>
        </w:rPr>
        <w:t xml:space="preserve">considered to be </w:t>
      </w:r>
      <w:r w:rsidRPr="00AE4568">
        <w:rPr>
          <w:b/>
          <w:lang w:eastAsia="zh-CN"/>
        </w:rPr>
        <w:t>reused for 52.6-71GHz for all BS type.</w:t>
      </w:r>
    </w:p>
    <w:p w:rsidR="009F5222" w:rsidRPr="00311EAB" w:rsidRDefault="009F5222">
      <w:pPr>
        <w:jc w:val="both"/>
        <w:rPr>
          <w:b/>
          <w:lang w:eastAsia="zh-CN"/>
        </w:rPr>
      </w:pPr>
    </w:p>
    <w:p w:rsidR="007B3883" w:rsidRDefault="006C77F8">
      <w:pPr>
        <w:pStyle w:val="10"/>
        <w:numPr>
          <w:ilvl w:val="0"/>
          <w:numId w:val="4"/>
        </w:numPr>
        <w:ind w:left="0" w:firstLine="0"/>
        <w:jc w:val="both"/>
      </w:pPr>
      <w:r w:rsidRPr="006B59E9">
        <w:t>References</w:t>
      </w:r>
    </w:p>
    <w:bookmarkEnd w:id="0"/>
    <w:bookmarkEnd w:id="1"/>
    <w:p w:rsidR="00E80496" w:rsidRPr="001F3067" w:rsidRDefault="000C2D41">
      <w:pPr>
        <w:numPr>
          <w:ilvl w:val="0"/>
          <w:numId w:val="5"/>
        </w:numPr>
        <w:jc w:val="both"/>
        <w:rPr>
          <w:lang w:eastAsia="zh-CN"/>
        </w:rPr>
      </w:pPr>
      <w:r w:rsidRPr="001F3067">
        <w:rPr>
          <w:lang w:eastAsia="zh-CN"/>
        </w:rPr>
        <w:t>RP-202925,</w:t>
      </w:r>
      <w:r w:rsidR="00E80496" w:rsidRPr="001F3067">
        <w:rPr>
          <w:rFonts w:hint="eastAsia"/>
          <w:lang w:eastAsia="zh-CN"/>
        </w:rPr>
        <w:t xml:space="preserve"> </w:t>
      </w:r>
      <w:r w:rsidRPr="001F3067">
        <w:rPr>
          <w:lang w:eastAsia="zh-CN"/>
        </w:rPr>
        <w:t>Revised WID:  Extending current NR operation to 71 GHz,</w:t>
      </w:r>
      <w:r w:rsidRPr="001F3067">
        <w:rPr>
          <w:rFonts w:hint="eastAsia"/>
          <w:lang w:eastAsia="zh-CN"/>
        </w:rPr>
        <w:t xml:space="preserve"> </w:t>
      </w:r>
      <w:r w:rsidRPr="001F3067">
        <w:rPr>
          <w:lang w:eastAsia="zh-CN"/>
        </w:rPr>
        <w:t xml:space="preserve">CMCC, RAN#90-e </w:t>
      </w:r>
    </w:p>
    <w:p w:rsidR="006F548E" w:rsidRPr="001F3067" w:rsidRDefault="00E80496">
      <w:pPr>
        <w:numPr>
          <w:ilvl w:val="0"/>
          <w:numId w:val="5"/>
        </w:numPr>
        <w:jc w:val="both"/>
        <w:rPr>
          <w:lang w:eastAsia="zh-CN"/>
        </w:rPr>
      </w:pPr>
      <w:r w:rsidRPr="001F3067">
        <w:rPr>
          <w:lang w:eastAsia="zh-CN"/>
        </w:rPr>
        <w:t>R4-2014401,</w:t>
      </w:r>
      <w:r w:rsidRPr="001F3067">
        <w:rPr>
          <w:rFonts w:hint="eastAsia"/>
          <w:lang w:eastAsia="zh-CN"/>
        </w:rPr>
        <w:t xml:space="preserve"> </w:t>
      </w:r>
      <w:r w:rsidRPr="001F3067">
        <w:rPr>
          <w:lang w:eastAsia="zh-CN"/>
        </w:rPr>
        <w:t>Discussion on the BS requirements for 52.6-71GHz,</w:t>
      </w:r>
      <w:r w:rsidRPr="001F3067">
        <w:rPr>
          <w:rFonts w:hint="eastAsia"/>
          <w:lang w:eastAsia="zh-CN"/>
        </w:rPr>
        <w:t xml:space="preserve"> </w:t>
      </w:r>
      <w:r w:rsidRPr="001F3067">
        <w:rPr>
          <w:lang w:eastAsia="zh-CN"/>
        </w:rPr>
        <w:t>CATT,</w:t>
      </w:r>
      <w:r w:rsidRPr="001F3067">
        <w:rPr>
          <w:rFonts w:hint="eastAsia"/>
          <w:lang w:eastAsia="zh-CN"/>
        </w:rPr>
        <w:t xml:space="preserve"> </w:t>
      </w:r>
      <w:r w:rsidRPr="001F3067">
        <w:rPr>
          <w:lang w:eastAsia="zh-CN"/>
        </w:rPr>
        <w:t>RAN4#97-e</w:t>
      </w:r>
      <w:r w:rsidR="00187648" w:rsidRPr="001F3067">
        <w:rPr>
          <w:lang w:eastAsia="zh-CN"/>
        </w:rPr>
        <w:t xml:space="preserve"> </w:t>
      </w:r>
    </w:p>
    <w:p w:rsidR="00281253" w:rsidRPr="001F3067" w:rsidRDefault="00281253">
      <w:pPr>
        <w:numPr>
          <w:ilvl w:val="0"/>
          <w:numId w:val="5"/>
        </w:numPr>
        <w:jc w:val="both"/>
        <w:rPr>
          <w:lang w:eastAsia="zh-CN"/>
        </w:rPr>
      </w:pPr>
      <w:r w:rsidRPr="001F3067">
        <w:rPr>
          <w:lang w:eastAsia="zh-CN"/>
        </w:rPr>
        <w:t>R4-1801031, WF on NR BS RF FRCs,</w:t>
      </w:r>
      <w:r w:rsidRPr="001F3067">
        <w:rPr>
          <w:rFonts w:hint="eastAsia"/>
          <w:lang w:eastAsia="zh-CN"/>
        </w:rPr>
        <w:t xml:space="preserve"> </w:t>
      </w:r>
      <w:r w:rsidRPr="001F3067">
        <w:rPr>
          <w:lang w:eastAsia="zh-CN"/>
        </w:rPr>
        <w:t>Ericsson, Huawei, ZTE, CATT, Nokia, Nokia Shanghai Bell, RAN4#85</w:t>
      </w:r>
    </w:p>
    <w:p w:rsidR="000165B3" w:rsidRPr="001F3067" w:rsidRDefault="001B444C">
      <w:pPr>
        <w:numPr>
          <w:ilvl w:val="0"/>
          <w:numId w:val="5"/>
        </w:numPr>
        <w:jc w:val="both"/>
        <w:rPr>
          <w:lang w:eastAsia="zh-CN"/>
        </w:rPr>
      </w:pPr>
      <w:r w:rsidRPr="001F3067">
        <w:rPr>
          <w:lang w:eastAsia="zh-CN"/>
        </w:rPr>
        <w:t>3GPP TR 38.808 V17.0.0 (2021-03)</w:t>
      </w:r>
    </w:p>
    <w:p w:rsidR="001B444C" w:rsidRPr="001F3067" w:rsidRDefault="00D65ADD">
      <w:pPr>
        <w:numPr>
          <w:ilvl w:val="0"/>
          <w:numId w:val="5"/>
        </w:numPr>
        <w:jc w:val="both"/>
        <w:rPr>
          <w:lang w:eastAsia="zh-CN"/>
        </w:rPr>
      </w:pPr>
      <w:r w:rsidRPr="001F3067">
        <w:rPr>
          <w:lang w:eastAsia="zh-CN"/>
        </w:rPr>
        <w:t>3GPP TS 38.817-02 V15.9.0 (2020-09)</w:t>
      </w:r>
    </w:p>
    <w:p w:rsidR="00D835C5" w:rsidRPr="001F3067" w:rsidRDefault="00D835C5">
      <w:pPr>
        <w:numPr>
          <w:ilvl w:val="0"/>
          <w:numId w:val="5"/>
        </w:numPr>
        <w:jc w:val="both"/>
        <w:rPr>
          <w:lang w:eastAsia="zh-CN"/>
        </w:rPr>
      </w:pPr>
      <w:r w:rsidRPr="001F3067">
        <w:rPr>
          <w:lang w:eastAsia="zh-CN"/>
        </w:rPr>
        <w:t>R4-2100383,Discussion on the BS requirements for 52.6-71GHz,</w:t>
      </w:r>
      <w:r w:rsidR="0057159E" w:rsidRPr="001F3067">
        <w:rPr>
          <w:rFonts w:hint="eastAsia"/>
          <w:lang w:eastAsia="zh-CN"/>
        </w:rPr>
        <w:t xml:space="preserve"> </w:t>
      </w:r>
      <w:r w:rsidRPr="001F3067">
        <w:rPr>
          <w:lang w:eastAsia="zh-CN"/>
        </w:rPr>
        <w:t>CATT,</w:t>
      </w:r>
      <w:r w:rsidR="0057159E" w:rsidRPr="001F3067">
        <w:rPr>
          <w:rFonts w:hint="eastAsia"/>
          <w:lang w:eastAsia="zh-CN"/>
        </w:rPr>
        <w:t xml:space="preserve"> </w:t>
      </w:r>
      <w:r w:rsidRPr="001F3067">
        <w:rPr>
          <w:lang w:eastAsia="zh-CN"/>
        </w:rPr>
        <w:t>RAN4#98-e</w:t>
      </w:r>
    </w:p>
    <w:p w:rsidR="00C530BA" w:rsidRDefault="00C530BA">
      <w:pPr>
        <w:ind w:left="41"/>
        <w:jc w:val="both"/>
        <w:rPr>
          <w:sz w:val="21"/>
          <w:szCs w:val="21"/>
          <w:lang w:val="en-US" w:eastAsia="zh-CN"/>
        </w:rPr>
      </w:pPr>
    </w:p>
    <w:p w:rsidR="00253386" w:rsidRPr="00E11553" w:rsidRDefault="00253386">
      <w:pPr>
        <w:jc w:val="both"/>
        <w:rPr>
          <w:sz w:val="21"/>
          <w:szCs w:val="21"/>
          <w:lang w:val="en-US" w:eastAsia="zh-CN"/>
        </w:rPr>
      </w:pPr>
    </w:p>
    <w:sectPr w:rsidR="00253386" w:rsidRPr="00E1155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470" w:rsidRDefault="000F5470">
      <w:r>
        <w:separator/>
      </w:r>
    </w:p>
  </w:endnote>
  <w:endnote w:type="continuationSeparator" w:id="0">
    <w:p w:rsidR="000F5470" w:rsidRDefault="000F5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470" w:rsidRDefault="000F5470">
      <w:r>
        <w:separator/>
      </w:r>
    </w:p>
  </w:footnote>
  <w:footnote w:type="continuationSeparator" w:id="0">
    <w:p w:rsidR="000F5470" w:rsidRDefault="000F54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8F6" w:rsidRDefault="006F38F6">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4">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5">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7">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8">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1">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3">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28">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5"/>
  </w:num>
  <w:num w:numId="3">
    <w:abstractNumId w:val="22"/>
  </w:num>
  <w:num w:numId="4">
    <w:abstractNumId w:val="15"/>
  </w:num>
  <w:num w:numId="5">
    <w:abstractNumId w:val="12"/>
  </w:num>
  <w:num w:numId="6">
    <w:abstractNumId w:val="28"/>
  </w:num>
  <w:num w:numId="7">
    <w:abstractNumId w:val="4"/>
  </w:num>
  <w:num w:numId="8">
    <w:abstractNumId w:val="7"/>
  </w:num>
  <w:num w:numId="9">
    <w:abstractNumId w:val="0"/>
  </w:num>
  <w:num w:numId="10">
    <w:abstractNumId w:val="3"/>
  </w:num>
  <w:num w:numId="11">
    <w:abstractNumId w:val="1"/>
  </w:num>
  <w:num w:numId="12">
    <w:abstractNumId w:val="19"/>
  </w:num>
  <w:num w:numId="13">
    <w:abstractNumId w:val="14"/>
  </w:num>
  <w:num w:numId="14">
    <w:abstractNumId w:val="29"/>
  </w:num>
  <w:num w:numId="15">
    <w:abstractNumId w:val="6"/>
  </w:num>
  <w:num w:numId="16">
    <w:abstractNumId w:val="23"/>
  </w:num>
  <w:num w:numId="17">
    <w:abstractNumId w:val="8"/>
  </w:num>
  <w:num w:numId="18">
    <w:abstractNumId w:val="11"/>
  </w:num>
  <w:num w:numId="19">
    <w:abstractNumId w:val="21"/>
  </w:num>
  <w:num w:numId="20">
    <w:abstractNumId w:val="2"/>
  </w:num>
  <w:num w:numId="21">
    <w:abstractNumId w:val="9"/>
  </w:num>
  <w:num w:numId="22">
    <w:abstractNumId w:val="26"/>
  </w:num>
  <w:num w:numId="23">
    <w:abstractNumId w:val="18"/>
  </w:num>
  <w:num w:numId="24">
    <w:abstractNumId w:val="25"/>
  </w:num>
  <w:num w:numId="25">
    <w:abstractNumId w:val="27"/>
  </w:num>
  <w:num w:numId="26">
    <w:abstractNumId w:val="20"/>
  </w:num>
  <w:num w:numId="27">
    <w:abstractNumId w:val="24"/>
  </w:num>
  <w:num w:numId="28">
    <w:abstractNumId w:val="20"/>
  </w:num>
  <w:num w:numId="29">
    <w:abstractNumId w:val="10"/>
  </w:num>
  <w:num w:numId="30">
    <w:abstractNumId w:val="17"/>
  </w:num>
  <w:num w:numId="31">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D9C"/>
    <w:rsid w:val="00022E4A"/>
    <w:rsid w:val="00022F01"/>
    <w:rsid w:val="00022FC2"/>
    <w:rsid w:val="00024288"/>
    <w:rsid w:val="00024CE4"/>
    <w:rsid w:val="0002504A"/>
    <w:rsid w:val="00025919"/>
    <w:rsid w:val="00025FAD"/>
    <w:rsid w:val="00026080"/>
    <w:rsid w:val="000260DA"/>
    <w:rsid w:val="00026BD3"/>
    <w:rsid w:val="00026E02"/>
    <w:rsid w:val="00026F2F"/>
    <w:rsid w:val="0003068B"/>
    <w:rsid w:val="00030DF5"/>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768"/>
    <w:rsid w:val="000438F0"/>
    <w:rsid w:val="000439FE"/>
    <w:rsid w:val="00044091"/>
    <w:rsid w:val="000440F3"/>
    <w:rsid w:val="00044980"/>
    <w:rsid w:val="000458CA"/>
    <w:rsid w:val="00045F86"/>
    <w:rsid w:val="00050BE3"/>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DA5"/>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172"/>
    <w:rsid w:val="00090288"/>
    <w:rsid w:val="000916ED"/>
    <w:rsid w:val="00092932"/>
    <w:rsid w:val="00093762"/>
    <w:rsid w:val="00094927"/>
    <w:rsid w:val="000950BE"/>
    <w:rsid w:val="0009614E"/>
    <w:rsid w:val="00096499"/>
    <w:rsid w:val="00096654"/>
    <w:rsid w:val="00096736"/>
    <w:rsid w:val="00096882"/>
    <w:rsid w:val="000969E9"/>
    <w:rsid w:val="00096E55"/>
    <w:rsid w:val="000A0BFE"/>
    <w:rsid w:val="000A3514"/>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81D"/>
    <w:rsid w:val="000B32EC"/>
    <w:rsid w:val="000B3559"/>
    <w:rsid w:val="000B3ADF"/>
    <w:rsid w:val="000B3ECE"/>
    <w:rsid w:val="000B3EF7"/>
    <w:rsid w:val="000B5886"/>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2A96"/>
    <w:rsid w:val="000C2D41"/>
    <w:rsid w:val="000C4749"/>
    <w:rsid w:val="000C47B1"/>
    <w:rsid w:val="000C4967"/>
    <w:rsid w:val="000C4B56"/>
    <w:rsid w:val="000C5012"/>
    <w:rsid w:val="000C57B0"/>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B95"/>
    <w:rsid w:val="000E3038"/>
    <w:rsid w:val="000E37E0"/>
    <w:rsid w:val="000E3A50"/>
    <w:rsid w:val="000E4639"/>
    <w:rsid w:val="000E58D7"/>
    <w:rsid w:val="000E63FA"/>
    <w:rsid w:val="000E6D82"/>
    <w:rsid w:val="000E722C"/>
    <w:rsid w:val="000E7AEC"/>
    <w:rsid w:val="000F18F3"/>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591C"/>
    <w:rsid w:val="0012598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E86"/>
    <w:rsid w:val="00145B29"/>
    <w:rsid w:val="00145D43"/>
    <w:rsid w:val="001509D1"/>
    <w:rsid w:val="00150EA4"/>
    <w:rsid w:val="0015132A"/>
    <w:rsid w:val="001530E6"/>
    <w:rsid w:val="001531BE"/>
    <w:rsid w:val="00153331"/>
    <w:rsid w:val="00154302"/>
    <w:rsid w:val="00154595"/>
    <w:rsid w:val="00155106"/>
    <w:rsid w:val="001552C6"/>
    <w:rsid w:val="0015548A"/>
    <w:rsid w:val="001564CC"/>
    <w:rsid w:val="001564F1"/>
    <w:rsid w:val="00157CAC"/>
    <w:rsid w:val="0016053A"/>
    <w:rsid w:val="00161553"/>
    <w:rsid w:val="0016164A"/>
    <w:rsid w:val="00161692"/>
    <w:rsid w:val="00161CA2"/>
    <w:rsid w:val="00162040"/>
    <w:rsid w:val="00162605"/>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5A18"/>
    <w:rsid w:val="00175A22"/>
    <w:rsid w:val="0017663B"/>
    <w:rsid w:val="00176A43"/>
    <w:rsid w:val="00176BFB"/>
    <w:rsid w:val="001800CB"/>
    <w:rsid w:val="00181A09"/>
    <w:rsid w:val="00181B41"/>
    <w:rsid w:val="00181F87"/>
    <w:rsid w:val="00182541"/>
    <w:rsid w:val="0018271B"/>
    <w:rsid w:val="00182826"/>
    <w:rsid w:val="00182EA8"/>
    <w:rsid w:val="0018393D"/>
    <w:rsid w:val="00184182"/>
    <w:rsid w:val="00184F8D"/>
    <w:rsid w:val="001850C2"/>
    <w:rsid w:val="00186EA8"/>
    <w:rsid w:val="00187099"/>
    <w:rsid w:val="001872B8"/>
    <w:rsid w:val="00187648"/>
    <w:rsid w:val="001903AB"/>
    <w:rsid w:val="00191C2D"/>
    <w:rsid w:val="0019234F"/>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2DB4"/>
    <w:rsid w:val="001B444C"/>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438B"/>
    <w:rsid w:val="001D5B45"/>
    <w:rsid w:val="001D5D98"/>
    <w:rsid w:val="001D66CA"/>
    <w:rsid w:val="001D710E"/>
    <w:rsid w:val="001E0E51"/>
    <w:rsid w:val="001E153B"/>
    <w:rsid w:val="001E1B00"/>
    <w:rsid w:val="001E2038"/>
    <w:rsid w:val="001E2132"/>
    <w:rsid w:val="001E303F"/>
    <w:rsid w:val="001E3454"/>
    <w:rsid w:val="001E3D2C"/>
    <w:rsid w:val="001E3D65"/>
    <w:rsid w:val="001E41F3"/>
    <w:rsid w:val="001E425F"/>
    <w:rsid w:val="001E43CD"/>
    <w:rsid w:val="001E4AE8"/>
    <w:rsid w:val="001E5B7E"/>
    <w:rsid w:val="001E6918"/>
    <w:rsid w:val="001E6B01"/>
    <w:rsid w:val="001E7208"/>
    <w:rsid w:val="001E7B9A"/>
    <w:rsid w:val="001F12F3"/>
    <w:rsid w:val="001F171A"/>
    <w:rsid w:val="001F1CBF"/>
    <w:rsid w:val="001F21FB"/>
    <w:rsid w:val="001F2BC9"/>
    <w:rsid w:val="001F3067"/>
    <w:rsid w:val="001F483E"/>
    <w:rsid w:val="001F4E64"/>
    <w:rsid w:val="001F57B0"/>
    <w:rsid w:val="001F5A35"/>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2082D"/>
    <w:rsid w:val="002213F5"/>
    <w:rsid w:val="002217C0"/>
    <w:rsid w:val="00222853"/>
    <w:rsid w:val="002237FC"/>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2556"/>
    <w:rsid w:val="00253386"/>
    <w:rsid w:val="00253879"/>
    <w:rsid w:val="0025595F"/>
    <w:rsid w:val="002572C2"/>
    <w:rsid w:val="00257E5B"/>
    <w:rsid w:val="0026004D"/>
    <w:rsid w:val="00260AD3"/>
    <w:rsid w:val="00260B4D"/>
    <w:rsid w:val="002611C2"/>
    <w:rsid w:val="002612B8"/>
    <w:rsid w:val="002627D0"/>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3D55"/>
    <w:rsid w:val="00274757"/>
    <w:rsid w:val="00274B4E"/>
    <w:rsid w:val="00275D12"/>
    <w:rsid w:val="0027618D"/>
    <w:rsid w:val="002762E1"/>
    <w:rsid w:val="00276468"/>
    <w:rsid w:val="002771A4"/>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DCE"/>
    <w:rsid w:val="00294F20"/>
    <w:rsid w:val="002954C1"/>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3575"/>
    <w:rsid w:val="002A4027"/>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C03D4"/>
    <w:rsid w:val="002C050D"/>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7453"/>
    <w:rsid w:val="002D7F46"/>
    <w:rsid w:val="002E1332"/>
    <w:rsid w:val="002E19A7"/>
    <w:rsid w:val="002E19CB"/>
    <w:rsid w:val="002E3F95"/>
    <w:rsid w:val="002E555B"/>
    <w:rsid w:val="002E56BF"/>
    <w:rsid w:val="002E64D1"/>
    <w:rsid w:val="002E6EC6"/>
    <w:rsid w:val="002E72CF"/>
    <w:rsid w:val="002F028A"/>
    <w:rsid w:val="002F0550"/>
    <w:rsid w:val="002F0AF3"/>
    <w:rsid w:val="002F0B95"/>
    <w:rsid w:val="002F1DF7"/>
    <w:rsid w:val="002F3323"/>
    <w:rsid w:val="002F40C3"/>
    <w:rsid w:val="002F4A58"/>
    <w:rsid w:val="002F4DAF"/>
    <w:rsid w:val="002F5700"/>
    <w:rsid w:val="002F63B8"/>
    <w:rsid w:val="002F67AD"/>
    <w:rsid w:val="002F6860"/>
    <w:rsid w:val="00300072"/>
    <w:rsid w:val="0030121B"/>
    <w:rsid w:val="00301A34"/>
    <w:rsid w:val="00301F3B"/>
    <w:rsid w:val="00302771"/>
    <w:rsid w:val="0030424F"/>
    <w:rsid w:val="00304D73"/>
    <w:rsid w:val="00305409"/>
    <w:rsid w:val="00306F44"/>
    <w:rsid w:val="0030782C"/>
    <w:rsid w:val="0030790B"/>
    <w:rsid w:val="00311EAB"/>
    <w:rsid w:val="00312FA0"/>
    <w:rsid w:val="00313149"/>
    <w:rsid w:val="0031383C"/>
    <w:rsid w:val="00313C39"/>
    <w:rsid w:val="003143BA"/>
    <w:rsid w:val="0031466E"/>
    <w:rsid w:val="0031479C"/>
    <w:rsid w:val="0031558F"/>
    <w:rsid w:val="003162D7"/>
    <w:rsid w:val="00316F8B"/>
    <w:rsid w:val="003179A8"/>
    <w:rsid w:val="00317E4A"/>
    <w:rsid w:val="0032185C"/>
    <w:rsid w:val="00321AE3"/>
    <w:rsid w:val="00322026"/>
    <w:rsid w:val="0032240B"/>
    <w:rsid w:val="003226DD"/>
    <w:rsid w:val="00322803"/>
    <w:rsid w:val="00324620"/>
    <w:rsid w:val="003248DB"/>
    <w:rsid w:val="00324AF4"/>
    <w:rsid w:val="0032598C"/>
    <w:rsid w:val="00325DD8"/>
    <w:rsid w:val="0032674F"/>
    <w:rsid w:val="00327290"/>
    <w:rsid w:val="0033027A"/>
    <w:rsid w:val="0033154D"/>
    <w:rsid w:val="00331DD4"/>
    <w:rsid w:val="00331F2A"/>
    <w:rsid w:val="00332AD4"/>
    <w:rsid w:val="0033315B"/>
    <w:rsid w:val="00334E61"/>
    <w:rsid w:val="00335530"/>
    <w:rsid w:val="00335C80"/>
    <w:rsid w:val="00335FCA"/>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E6"/>
    <w:rsid w:val="00350691"/>
    <w:rsid w:val="0035104E"/>
    <w:rsid w:val="0035163A"/>
    <w:rsid w:val="003522D9"/>
    <w:rsid w:val="003528DF"/>
    <w:rsid w:val="00353104"/>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CEF"/>
    <w:rsid w:val="00386E37"/>
    <w:rsid w:val="003873D2"/>
    <w:rsid w:val="00387FD7"/>
    <w:rsid w:val="003905B9"/>
    <w:rsid w:val="00390B58"/>
    <w:rsid w:val="003916DA"/>
    <w:rsid w:val="00391D03"/>
    <w:rsid w:val="003925C4"/>
    <w:rsid w:val="0039323F"/>
    <w:rsid w:val="0039359B"/>
    <w:rsid w:val="00393611"/>
    <w:rsid w:val="00393A1B"/>
    <w:rsid w:val="00394079"/>
    <w:rsid w:val="0039413F"/>
    <w:rsid w:val="00394429"/>
    <w:rsid w:val="0039462B"/>
    <w:rsid w:val="00394BAE"/>
    <w:rsid w:val="0039606E"/>
    <w:rsid w:val="003961D0"/>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B6A"/>
    <w:rsid w:val="003B68B2"/>
    <w:rsid w:val="003B6FD8"/>
    <w:rsid w:val="003B7F4A"/>
    <w:rsid w:val="003C0697"/>
    <w:rsid w:val="003C10AD"/>
    <w:rsid w:val="003C117D"/>
    <w:rsid w:val="003C2F2D"/>
    <w:rsid w:val="003C36CB"/>
    <w:rsid w:val="003C3AD3"/>
    <w:rsid w:val="003C513C"/>
    <w:rsid w:val="003C52CB"/>
    <w:rsid w:val="003C5EAB"/>
    <w:rsid w:val="003C6355"/>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8B6"/>
    <w:rsid w:val="003E0EFF"/>
    <w:rsid w:val="003E14CC"/>
    <w:rsid w:val="003E1822"/>
    <w:rsid w:val="003E1A36"/>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E1A"/>
    <w:rsid w:val="003F01A0"/>
    <w:rsid w:val="003F09F5"/>
    <w:rsid w:val="003F0D82"/>
    <w:rsid w:val="003F1A71"/>
    <w:rsid w:val="003F2AB5"/>
    <w:rsid w:val="003F3408"/>
    <w:rsid w:val="003F5514"/>
    <w:rsid w:val="003F5EA2"/>
    <w:rsid w:val="003F67ED"/>
    <w:rsid w:val="00400382"/>
    <w:rsid w:val="00400749"/>
    <w:rsid w:val="00400E14"/>
    <w:rsid w:val="0040124A"/>
    <w:rsid w:val="00402B6C"/>
    <w:rsid w:val="00403A61"/>
    <w:rsid w:val="004049EF"/>
    <w:rsid w:val="00405530"/>
    <w:rsid w:val="004057F1"/>
    <w:rsid w:val="00405ACC"/>
    <w:rsid w:val="004060F5"/>
    <w:rsid w:val="00406824"/>
    <w:rsid w:val="00406D87"/>
    <w:rsid w:val="00407F1B"/>
    <w:rsid w:val="0041065E"/>
    <w:rsid w:val="004124D0"/>
    <w:rsid w:val="004131AD"/>
    <w:rsid w:val="004138A1"/>
    <w:rsid w:val="00413E4D"/>
    <w:rsid w:val="004144A1"/>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2781E"/>
    <w:rsid w:val="004316EF"/>
    <w:rsid w:val="00431880"/>
    <w:rsid w:val="004328A8"/>
    <w:rsid w:val="00432D1E"/>
    <w:rsid w:val="004330EB"/>
    <w:rsid w:val="00433365"/>
    <w:rsid w:val="004337CE"/>
    <w:rsid w:val="00433B58"/>
    <w:rsid w:val="00433E00"/>
    <w:rsid w:val="00434046"/>
    <w:rsid w:val="00434BAA"/>
    <w:rsid w:val="00435055"/>
    <w:rsid w:val="00435A65"/>
    <w:rsid w:val="0043621B"/>
    <w:rsid w:val="00436220"/>
    <w:rsid w:val="0043626F"/>
    <w:rsid w:val="0043631C"/>
    <w:rsid w:val="004369F4"/>
    <w:rsid w:val="00437A8D"/>
    <w:rsid w:val="00440519"/>
    <w:rsid w:val="004406E0"/>
    <w:rsid w:val="00441AEF"/>
    <w:rsid w:val="00441CE1"/>
    <w:rsid w:val="00441D99"/>
    <w:rsid w:val="004424D2"/>
    <w:rsid w:val="00443864"/>
    <w:rsid w:val="00444360"/>
    <w:rsid w:val="0044450A"/>
    <w:rsid w:val="00446639"/>
    <w:rsid w:val="0044719B"/>
    <w:rsid w:val="00447610"/>
    <w:rsid w:val="00447B73"/>
    <w:rsid w:val="00451D9D"/>
    <w:rsid w:val="00452662"/>
    <w:rsid w:val="00455441"/>
    <w:rsid w:val="00455E15"/>
    <w:rsid w:val="00456091"/>
    <w:rsid w:val="00456E4D"/>
    <w:rsid w:val="004575C8"/>
    <w:rsid w:val="00460FF0"/>
    <w:rsid w:val="00461822"/>
    <w:rsid w:val="00461E4A"/>
    <w:rsid w:val="004628B0"/>
    <w:rsid w:val="0046355F"/>
    <w:rsid w:val="00463CC4"/>
    <w:rsid w:val="004643A6"/>
    <w:rsid w:val="0046441E"/>
    <w:rsid w:val="004659CD"/>
    <w:rsid w:val="00465ACD"/>
    <w:rsid w:val="004665CA"/>
    <w:rsid w:val="004675A1"/>
    <w:rsid w:val="004711B9"/>
    <w:rsid w:val="00471E94"/>
    <w:rsid w:val="00472DB9"/>
    <w:rsid w:val="004735B5"/>
    <w:rsid w:val="004743F1"/>
    <w:rsid w:val="004746F7"/>
    <w:rsid w:val="00474955"/>
    <w:rsid w:val="00474AF9"/>
    <w:rsid w:val="00474E97"/>
    <w:rsid w:val="00474F5A"/>
    <w:rsid w:val="00476194"/>
    <w:rsid w:val="004769C7"/>
    <w:rsid w:val="00476B75"/>
    <w:rsid w:val="00477925"/>
    <w:rsid w:val="00477E97"/>
    <w:rsid w:val="00481489"/>
    <w:rsid w:val="004822BC"/>
    <w:rsid w:val="00483581"/>
    <w:rsid w:val="004842BC"/>
    <w:rsid w:val="0048474F"/>
    <w:rsid w:val="0048488F"/>
    <w:rsid w:val="004855D4"/>
    <w:rsid w:val="004857EC"/>
    <w:rsid w:val="00485D90"/>
    <w:rsid w:val="00485FEB"/>
    <w:rsid w:val="00486841"/>
    <w:rsid w:val="004903F4"/>
    <w:rsid w:val="00490619"/>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9CB"/>
    <w:rsid w:val="004A7A3C"/>
    <w:rsid w:val="004A7F9F"/>
    <w:rsid w:val="004B17D0"/>
    <w:rsid w:val="004B257D"/>
    <w:rsid w:val="004B3063"/>
    <w:rsid w:val="004B336D"/>
    <w:rsid w:val="004B3AFB"/>
    <w:rsid w:val="004B3C22"/>
    <w:rsid w:val="004B4B66"/>
    <w:rsid w:val="004B52F4"/>
    <w:rsid w:val="004B593D"/>
    <w:rsid w:val="004B5A64"/>
    <w:rsid w:val="004B66E0"/>
    <w:rsid w:val="004B6733"/>
    <w:rsid w:val="004B75B7"/>
    <w:rsid w:val="004B7C3B"/>
    <w:rsid w:val="004B7EEB"/>
    <w:rsid w:val="004C0461"/>
    <w:rsid w:val="004C0EAD"/>
    <w:rsid w:val="004C170C"/>
    <w:rsid w:val="004C1CFE"/>
    <w:rsid w:val="004C1F51"/>
    <w:rsid w:val="004C21A6"/>
    <w:rsid w:val="004C2F14"/>
    <w:rsid w:val="004C3822"/>
    <w:rsid w:val="004C4EE9"/>
    <w:rsid w:val="004C6233"/>
    <w:rsid w:val="004C6EC2"/>
    <w:rsid w:val="004D0A8A"/>
    <w:rsid w:val="004D0AC4"/>
    <w:rsid w:val="004D159B"/>
    <w:rsid w:val="004D1ACE"/>
    <w:rsid w:val="004D24B2"/>
    <w:rsid w:val="004D3D71"/>
    <w:rsid w:val="004D3E3E"/>
    <w:rsid w:val="004D5738"/>
    <w:rsid w:val="004D5B50"/>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F0D7B"/>
    <w:rsid w:val="004F1F7D"/>
    <w:rsid w:val="004F2B24"/>
    <w:rsid w:val="004F338E"/>
    <w:rsid w:val="004F3B9F"/>
    <w:rsid w:val="004F3ECE"/>
    <w:rsid w:val="004F56BF"/>
    <w:rsid w:val="004F64BC"/>
    <w:rsid w:val="004F6EC4"/>
    <w:rsid w:val="004F748A"/>
    <w:rsid w:val="004F762C"/>
    <w:rsid w:val="004F7654"/>
    <w:rsid w:val="0050054D"/>
    <w:rsid w:val="00502116"/>
    <w:rsid w:val="00503135"/>
    <w:rsid w:val="005031C5"/>
    <w:rsid w:val="0050372E"/>
    <w:rsid w:val="00503E5D"/>
    <w:rsid w:val="005040F3"/>
    <w:rsid w:val="00504724"/>
    <w:rsid w:val="00505931"/>
    <w:rsid w:val="00505E0F"/>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6207"/>
    <w:rsid w:val="0051636E"/>
    <w:rsid w:val="00517EC6"/>
    <w:rsid w:val="00521A98"/>
    <w:rsid w:val="00521CC1"/>
    <w:rsid w:val="0052232D"/>
    <w:rsid w:val="00522DD9"/>
    <w:rsid w:val="00523219"/>
    <w:rsid w:val="00523410"/>
    <w:rsid w:val="005235E8"/>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40C1"/>
    <w:rsid w:val="005641D5"/>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615D"/>
    <w:rsid w:val="0058641F"/>
    <w:rsid w:val="0058687F"/>
    <w:rsid w:val="00587D35"/>
    <w:rsid w:val="0059027F"/>
    <w:rsid w:val="00590CC4"/>
    <w:rsid w:val="00590D69"/>
    <w:rsid w:val="00592782"/>
    <w:rsid w:val="00592D74"/>
    <w:rsid w:val="005953E2"/>
    <w:rsid w:val="00595802"/>
    <w:rsid w:val="005961A4"/>
    <w:rsid w:val="00596B5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507D"/>
    <w:rsid w:val="005B65F9"/>
    <w:rsid w:val="005B725B"/>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A10"/>
    <w:rsid w:val="005E3AE8"/>
    <w:rsid w:val="005E40E0"/>
    <w:rsid w:val="005E47CD"/>
    <w:rsid w:val="005E50EB"/>
    <w:rsid w:val="005E58CA"/>
    <w:rsid w:val="005E635B"/>
    <w:rsid w:val="005E70E0"/>
    <w:rsid w:val="005F0C01"/>
    <w:rsid w:val="005F1309"/>
    <w:rsid w:val="005F18E1"/>
    <w:rsid w:val="005F2FD2"/>
    <w:rsid w:val="005F3A98"/>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1DC5"/>
    <w:rsid w:val="0061219A"/>
    <w:rsid w:val="0061266F"/>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7CB"/>
    <w:rsid w:val="00642E38"/>
    <w:rsid w:val="006430AE"/>
    <w:rsid w:val="00643102"/>
    <w:rsid w:val="00643198"/>
    <w:rsid w:val="006432BF"/>
    <w:rsid w:val="00644985"/>
    <w:rsid w:val="00644B50"/>
    <w:rsid w:val="006455B4"/>
    <w:rsid w:val="006466BA"/>
    <w:rsid w:val="00646C68"/>
    <w:rsid w:val="00650036"/>
    <w:rsid w:val="0065124E"/>
    <w:rsid w:val="006528F5"/>
    <w:rsid w:val="006533C2"/>
    <w:rsid w:val="00653B3F"/>
    <w:rsid w:val="00653F0E"/>
    <w:rsid w:val="0065420E"/>
    <w:rsid w:val="00654465"/>
    <w:rsid w:val="0065582F"/>
    <w:rsid w:val="00655C70"/>
    <w:rsid w:val="00655CB5"/>
    <w:rsid w:val="0065616B"/>
    <w:rsid w:val="00661375"/>
    <w:rsid w:val="00661A03"/>
    <w:rsid w:val="006649B8"/>
    <w:rsid w:val="006661F5"/>
    <w:rsid w:val="006666B6"/>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57"/>
    <w:rsid w:val="006836B7"/>
    <w:rsid w:val="00685325"/>
    <w:rsid w:val="006856AA"/>
    <w:rsid w:val="00685C0C"/>
    <w:rsid w:val="00686532"/>
    <w:rsid w:val="00686555"/>
    <w:rsid w:val="00687298"/>
    <w:rsid w:val="00691494"/>
    <w:rsid w:val="00691E11"/>
    <w:rsid w:val="00692182"/>
    <w:rsid w:val="006929D8"/>
    <w:rsid w:val="0069353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4EF3"/>
    <w:rsid w:val="006A687E"/>
    <w:rsid w:val="006A6ABC"/>
    <w:rsid w:val="006A76DC"/>
    <w:rsid w:val="006A7763"/>
    <w:rsid w:val="006B03BD"/>
    <w:rsid w:val="006B0455"/>
    <w:rsid w:val="006B10BE"/>
    <w:rsid w:val="006B11F0"/>
    <w:rsid w:val="006B208B"/>
    <w:rsid w:val="006B3B70"/>
    <w:rsid w:val="006B46FB"/>
    <w:rsid w:val="006B5F7F"/>
    <w:rsid w:val="006B7000"/>
    <w:rsid w:val="006B7643"/>
    <w:rsid w:val="006C089F"/>
    <w:rsid w:val="006C114E"/>
    <w:rsid w:val="006C24F1"/>
    <w:rsid w:val="006C269F"/>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815"/>
    <w:rsid w:val="006D2B9D"/>
    <w:rsid w:val="006D2C29"/>
    <w:rsid w:val="006D391D"/>
    <w:rsid w:val="006D455A"/>
    <w:rsid w:val="006D545A"/>
    <w:rsid w:val="006D5CC8"/>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99B"/>
    <w:rsid w:val="00706E7E"/>
    <w:rsid w:val="0070726A"/>
    <w:rsid w:val="00710251"/>
    <w:rsid w:val="00710F1E"/>
    <w:rsid w:val="00711206"/>
    <w:rsid w:val="00711EC5"/>
    <w:rsid w:val="007121B1"/>
    <w:rsid w:val="00712B31"/>
    <w:rsid w:val="00714FB1"/>
    <w:rsid w:val="007202D6"/>
    <w:rsid w:val="0072033A"/>
    <w:rsid w:val="0072128C"/>
    <w:rsid w:val="00723576"/>
    <w:rsid w:val="00723C74"/>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2994"/>
    <w:rsid w:val="007431B3"/>
    <w:rsid w:val="007439A8"/>
    <w:rsid w:val="00745000"/>
    <w:rsid w:val="007469CC"/>
    <w:rsid w:val="00747E66"/>
    <w:rsid w:val="0075168D"/>
    <w:rsid w:val="007524E0"/>
    <w:rsid w:val="00753139"/>
    <w:rsid w:val="0075464F"/>
    <w:rsid w:val="00755523"/>
    <w:rsid w:val="00755835"/>
    <w:rsid w:val="00760058"/>
    <w:rsid w:val="00760B35"/>
    <w:rsid w:val="0076512D"/>
    <w:rsid w:val="00765862"/>
    <w:rsid w:val="00766614"/>
    <w:rsid w:val="00766FF0"/>
    <w:rsid w:val="00767C9C"/>
    <w:rsid w:val="0077098F"/>
    <w:rsid w:val="00771164"/>
    <w:rsid w:val="007724EB"/>
    <w:rsid w:val="0077287D"/>
    <w:rsid w:val="00772F68"/>
    <w:rsid w:val="00773988"/>
    <w:rsid w:val="00774B64"/>
    <w:rsid w:val="00775EA4"/>
    <w:rsid w:val="00776F4B"/>
    <w:rsid w:val="00777C72"/>
    <w:rsid w:val="00780373"/>
    <w:rsid w:val="00780602"/>
    <w:rsid w:val="00780B25"/>
    <w:rsid w:val="007818E9"/>
    <w:rsid w:val="0078195B"/>
    <w:rsid w:val="00781EAD"/>
    <w:rsid w:val="0078379E"/>
    <w:rsid w:val="00783DB4"/>
    <w:rsid w:val="00784151"/>
    <w:rsid w:val="00784EB6"/>
    <w:rsid w:val="00785660"/>
    <w:rsid w:val="007856D3"/>
    <w:rsid w:val="00785C01"/>
    <w:rsid w:val="00785C18"/>
    <w:rsid w:val="007860CF"/>
    <w:rsid w:val="007863BA"/>
    <w:rsid w:val="00786408"/>
    <w:rsid w:val="00790DBC"/>
    <w:rsid w:val="00790FB6"/>
    <w:rsid w:val="0079155F"/>
    <w:rsid w:val="007921F9"/>
    <w:rsid w:val="00792342"/>
    <w:rsid w:val="007925B5"/>
    <w:rsid w:val="00792C2D"/>
    <w:rsid w:val="00793A12"/>
    <w:rsid w:val="00793D03"/>
    <w:rsid w:val="00793DA6"/>
    <w:rsid w:val="007941E5"/>
    <w:rsid w:val="0079437B"/>
    <w:rsid w:val="0079482D"/>
    <w:rsid w:val="00795329"/>
    <w:rsid w:val="0079619B"/>
    <w:rsid w:val="0079640E"/>
    <w:rsid w:val="00796EA1"/>
    <w:rsid w:val="00797E99"/>
    <w:rsid w:val="00797F56"/>
    <w:rsid w:val="007A0CB7"/>
    <w:rsid w:val="007A23A5"/>
    <w:rsid w:val="007A25CA"/>
    <w:rsid w:val="007A30C2"/>
    <w:rsid w:val="007A31FB"/>
    <w:rsid w:val="007A34D0"/>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04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9C6"/>
    <w:rsid w:val="007E0D23"/>
    <w:rsid w:val="007E0D47"/>
    <w:rsid w:val="007E1870"/>
    <w:rsid w:val="007E1878"/>
    <w:rsid w:val="007E28DA"/>
    <w:rsid w:val="007E307E"/>
    <w:rsid w:val="007E35D9"/>
    <w:rsid w:val="007E3887"/>
    <w:rsid w:val="007E3898"/>
    <w:rsid w:val="007E448C"/>
    <w:rsid w:val="007E4FCF"/>
    <w:rsid w:val="007E5841"/>
    <w:rsid w:val="007E6223"/>
    <w:rsid w:val="007E65D5"/>
    <w:rsid w:val="007E75AE"/>
    <w:rsid w:val="007E75C7"/>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1D81"/>
    <w:rsid w:val="0081545A"/>
    <w:rsid w:val="0081548A"/>
    <w:rsid w:val="008155B5"/>
    <w:rsid w:val="00815C6E"/>
    <w:rsid w:val="008167D2"/>
    <w:rsid w:val="008173CC"/>
    <w:rsid w:val="00817425"/>
    <w:rsid w:val="008174BB"/>
    <w:rsid w:val="008175CD"/>
    <w:rsid w:val="00817A3C"/>
    <w:rsid w:val="00820014"/>
    <w:rsid w:val="00820030"/>
    <w:rsid w:val="00820FA1"/>
    <w:rsid w:val="0082185A"/>
    <w:rsid w:val="00821A9A"/>
    <w:rsid w:val="00822A33"/>
    <w:rsid w:val="0082323B"/>
    <w:rsid w:val="008251C1"/>
    <w:rsid w:val="00826AEE"/>
    <w:rsid w:val="008272FE"/>
    <w:rsid w:val="008275E9"/>
    <w:rsid w:val="008279FA"/>
    <w:rsid w:val="00831920"/>
    <w:rsid w:val="00831A94"/>
    <w:rsid w:val="00831AAE"/>
    <w:rsid w:val="0083271A"/>
    <w:rsid w:val="00832E62"/>
    <w:rsid w:val="00834A6E"/>
    <w:rsid w:val="00834AE0"/>
    <w:rsid w:val="00836126"/>
    <w:rsid w:val="00836ED7"/>
    <w:rsid w:val="00840519"/>
    <w:rsid w:val="00840ACE"/>
    <w:rsid w:val="00841421"/>
    <w:rsid w:val="008415B4"/>
    <w:rsid w:val="00841F75"/>
    <w:rsid w:val="0084293C"/>
    <w:rsid w:val="00843B52"/>
    <w:rsid w:val="00843BC3"/>
    <w:rsid w:val="00843DEB"/>
    <w:rsid w:val="00844706"/>
    <w:rsid w:val="0084496C"/>
    <w:rsid w:val="0084593E"/>
    <w:rsid w:val="00846D92"/>
    <w:rsid w:val="0084729B"/>
    <w:rsid w:val="008500C2"/>
    <w:rsid w:val="0085068A"/>
    <w:rsid w:val="00850929"/>
    <w:rsid w:val="00851CE1"/>
    <w:rsid w:val="00852277"/>
    <w:rsid w:val="008528DA"/>
    <w:rsid w:val="00852B8C"/>
    <w:rsid w:val="008533F3"/>
    <w:rsid w:val="008536CE"/>
    <w:rsid w:val="0085642E"/>
    <w:rsid w:val="00856CC2"/>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74A"/>
    <w:rsid w:val="0089041D"/>
    <w:rsid w:val="008906B6"/>
    <w:rsid w:val="00890B17"/>
    <w:rsid w:val="0089170F"/>
    <w:rsid w:val="00891796"/>
    <w:rsid w:val="00891856"/>
    <w:rsid w:val="008921C2"/>
    <w:rsid w:val="0089230B"/>
    <w:rsid w:val="008927E7"/>
    <w:rsid w:val="00892ABB"/>
    <w:rsid w:val="00893654"/>
    <w:rsid w:val="00894162"/>
    <w:rsid w:val="00895872"/>
    <w:rsid w:val="00895CAB"/>
    <w:rsid w:val="00897BFB"/>
    <w:rsid w:val="008A0115"/>
    <w:rsid w:val="008A05F0"/>
    <w:rsid w:val="008A0AE2"/>
    <w:rsid w:val="008A166C"/>
    <w:rsid w:val="008A1EF0"/>
    <w:rsid w:val="008A2C09"/>
    <w:rsid w:val="008A3028"/>
    <w:rsid w:val="008A373C"/>
    <w:rsid w:val="008A3C44"/>
    <w:rsid w:val="008A4373"/>
    <w:rsid w:val="008A47CC"/>
    <w:rsid w:val="008A4EFC"/>
    <w:rsid w:val="008A6FA3"/>
    <w:rsid w:val="008A79EB"/>
    <w:rsid w:val="008A7BCB"/>
    <w:rsid w:val="008B2367"/>
    <w:rsid w:val="008B243D"/>
    <w:rsid w:val="008B290C"/>
    <w:rsid w:val="008B3501"/>
    <w:rsid w:val="008B3EBF"/>
    <w:rsid w:val="008B3F30"/>
    <w:rsid w:val="008B4473"/>
    <w:rsid w:val="008B4A55"/>
    <w:rsid w:val="008B6300"/>
    <w:rsid w:val="008C12BE"/>
    <w:rsid w:val="008C1881"/>
    <w:rsid w:val="008C218C"/>
    <w:rsid w:val="008C24B6"/>
    <w:rsid w:val="008C34CA"/>
    <w:rsid w:val="008C49C4"/>
    <w:rsid w:val="008C5013"/>
    <w:rsid w:val="008C567D"/>
    <w:rsid w:val="008C581F"/>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E45"/>
    <w:rsid w:val="008D6B70"/>
    <w:rsid w:val="008D6E57"/>
    <w:rsid w:val="008D7987"/>
    <w:rsid w:val="008D7BC9"/>
    <w:rsid w:val="008E04C9"/>
    <w:rsid w:val="008E07EF"/>
    <w:rsid w:val="008E1CD6"/>
    <w:rsid w:val="008E2C33"/>
    <w:rsid w:val="008E304E"/>
    <w:rsid w:val="008E3E22"/>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428C"/>
    <w:rsid w:val="008F4E46"/>
    <w:rsid w:val="008F5225"/>
    <w:rsid w:val="008F5ED4"/>
    <w:rsid w:val="008F686C"/>
    <w:rsid w:val="008F754A"/>
    <w:rsid w:val="008F78CE"/>
    <w:rsid w:val="00900201"/>
    <w:rsid w:val="00900420"/>
    <w:rsid w:val="009005ED"/>
    <w:rsid w:val="00900830"/>
    <w:rsid w:val="00900842"/>
    <w:rsid w:val="00900CF5"/>
    <w:rsid w:val="00901E88"/>
    <w:rsid w:val="00903512"/>
    <w:rsid w:val="009036E4"/>
    <w:rsid w:val="00903865"/>
    <w:rsid w:val="0090547C"/>
    <w:rsid w:val="00905968"/>
    <w:rsid w:val="00905C5D"/>
    <w:rsid w:val="0090667A"/>
    <w:rsid w:val="00906B3A"/>
    <w:rsid w:val="009102A9"/>
    <w:rsid w:val="00911593"/>
    <w:rsid w:val="009118B8"/>
    <w:rsid w:val="00911D6D"/>
    <w:rsid w:val="009131F2"/>
    <w:rsid w:val="00913845"/>
    <w:rsid w:val="0091422F"/>
    <w:rsid w:val="00914DF7"/>
    <w:rsid w:val="00915601"/>
    <w:rsid w:val="00915B9C"/>
    <w:rsid w:val="00916B12"/>
    <w:rsid w:val="00916B23"/>
    <w:rsid w:val="00920208"/>
    <w:rsid w:val="00921008"/>
    <w:rsid w:val="00922B0B"/>
    <w:rsid w:val="00923233"/>
    <w:rsid w:val="00923A9F"/>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234D"/>
    <w:rsid w:val="009429CA"/>
    <w:rsid w:val="00942CFE"/>
    <w:rsid w:val="0094332B"/>
    <w:rsid w:val="0094356B"/>
    <w:rsid w:val="009435E1"/>
    <w:rsid w:val="009444A3"/>
    <w:rsid w:val="0094467F"/>
    <w:rsid w:val="00944FA0"/>
    <w:rsid w:val="00945321"/>
    <w:rsid w:val="00945A1F"/>
    <w:rsid w:val="0094682E"/>
    <w:rsid w:val="00946847"/>
    <w:rsid w:val="00946DE2"/>
    <w:rsid w:val="00947635"/>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97C"/>
    <w:rsid w:val="00955C4A"/>
    <w:rsid w:val="009563F5"/>
    <w:rsid w:val="00957181"/>
    <w:rsid w:val="009579DE"/>
    <w:rsid w:val="009605C3"/>
    <w:rsid w:val="009611A9"/>
    <w:rsid w:val="0096219C"/>
    <w:rsid w:val="0096272D"/>
    <w:rsid w:val="00963969"/>
    <w:rsid w:val="009641BD"/>
    <w:rsid w:val="00964C64"/>
    <w:rsid w:val="009657A0"/>
    <w:rsid w:val="00967954"/>
    <w:rsid w:val="00970217"/>
    <w:rsid w:val="00970BD8"/>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571"/>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622"/>
    <w:rsid w:val="009D323E"/>
    <w:rsid w:val="009D327B"/>
    <w:rsid w:val="009D3337"/>
    <w:rsid w:val="009D3703"/>
    <w:rsid w:val="009D3CAA"/>
    <w:rsid w:val="009D3F32"/>
    <w:rsid w:val="009D448B"/>
    <w:rsid w:val="009D49EE"/>
    <w:rsid w:val="009D4C8D"/>
    <w:rsid w:val="009D5ADE"/>
    <w:rsid w:val="009D6827"/>
    <w:rsid w:val="009D684D"/>
    <w:rsid w:val="009D76B7"/>
    <w:rsid w:val="009E020A"/>
    <w:rsid w:val="009E10B9"/>
    <w:rsid w:val="009E15B9"/>
    <w:rsid w:val="009E2F3C"/>
    <w:rsid w:val="009E3297"/>
    <w:rsid w:val="009E3F9C"/>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EDD"/>
    <w:rsid w:val="00A301E4"/>
    <w:rsid w:val="00A31DAB"/>
    <w:rsid w:val="00A31E75"/>
    <w:rsid w:val="00A3263D"/>
    <w:rsid w:val="00A352EB"/>
    <w:rsid w:val="00A36147"/>
    <w:rsid w:val="00A37644"/>
    <w:rsid w:val="00A405A1"/>
    <w:rsid w:val="00A41330"/>
    <w:rsid w:val="00A418D7"/>
    <w:rsid w:val="00A41C3D"/>
    <w:rsid w:val="00A41C8A"/>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51A6"/>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A24"/>
    <w:rsid w:val="00AB7114"/>
    <w:rsid w:val="00AB7549"/>
    <w:rsid w:val="00AB774F"/>
    <w:rsid w:val="00AB7D45"/>
    <w:rsid w:val="00AC1478"/>
    <w:rsid w:val="00AC3DCF"/>
    <w:rsid w:val="00AC505B"/>
    <w:rsid w:val="00AC5450"/>
    <w:rsid w:val="00AC57D9"/>
    <w:rsid w:val="00AC5C8A"/>
    <w:rsid w:val="00AC62B8"/>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4568"/>
    <w:rsid w:val="00AE6A11"/>
    <w:rsid w:val="00AE775E"/>
    <w:rsid w:val="00AE7A53"/>
    <w:rsid w:val="00AF09C8"/>
    <w:rsid w:val="00AF0FD6"/>
    <w:rsid w:val="00AF1330"/>
    <w:rsid w:val="00AF140F"/>
    <w:rsid w:val="00AF1AFB"/>
    <w:rsid w:val="00AF21F1"/>
    <w:rsid w:val="00AF4B8B"/>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730"/>
    <w:rsid w:val="00B048D9"/>
    <w:rsid w:val="00B05AF2"/>
    <w:rsid w:val="00B06862"/>
    <w:rsid w:val="00B0693B"/>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808"/>
    <w:rsid w:val="00B17A1F"/>
    <w:rsid w:val="00B17E91"/>
    <w:rsid w:val="00B214E4"/>
    <w:rsid w:val="00B21D1B"/>
    <w:rsid w:val="00B222CE"/>
    <w:rsid w:val="00B22C33"/>
    <w:rsid w:val="00B22DF2"/>
    <w:rsid w:val="00B23443"/>
    <w:rsid w:val="00B24132"/>
    <w:rsid w:val="00B2486B"/>
    <w:rsid w:val="00B24E16"/>
    <w:rsid w:val="00B258BB"/>
    <w:rsid w:val="00B25B1F"/>
    <w:rsid w:val="00B26473"/>
    <w:rsid w:val="00B26AE6"/>
    <w:rsid w:val="00B27388"/>
    <w:rsid w:val="00B2740C"/>
    <w:rsid w:val="00B27582"/>
    <w:rsid w:val="00B27A1D"/>
    <w:rsid w:val="00B306FF"/>
    <w:rsid w:val="00B3143E"/>
    <w:rsid w:val="00B3175B"/>
    <w:rsid w:val="00B31D78"/>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B45"/>
    <w:rsid w:val="00B419ED"/>
    <w:rsid w:val="00B41A99"/>
    <w:rsid w:val="00B429F1"/>
    <w:rsid w:val="00B42A28"/>
    <w:rsid w:val="00B42EF3"/>
    <w:rsid w:val="00B4385C"/>
    <w:rsid w:val="00B440BD"/>
    <w:rsid w:val="00B442A1"/>
    <w:rsid w:val="00B442B1"/>
    <w:rsid w:val="00B44EA1"/>
    <w:rsid w:val="00B45536"/>
    <w:rsid w:val="00B4615E"/>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11D4"/>
    <w:rsid w:val="00B7149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7417"/>
    <w:rsid w:val="00B81208"/>
    <w:rsid w:val="00B81439"/>
    <w:rsid w:val="00B81FC2"/>
    <w:rsid w:val="00B8235C"/>
    <w:rsid w:val="00B823D3"/>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76A"/>
    <w:rsid w:val="00BB48E9"/>
    <w:rsid w:val="00BB5AF1"/>
    <w:rsid w:val="00BB5DFC"/>
    <w:rsid w:val="00BB6C17"/>
    <w:rsid w:val="00BB6D9A"/>
    <w:rsid w:val="00BB70CD"/>
    <w:rsid w:val="00BB7577"/>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6AC"/>
    <w:rsid w:val="00BD0FA0"/>
    <w:rsid w:val="00BD1032"/>
    <w:rsid w:val="00BD1F08"/>
    <w:rsid w:val="00BD279D"/>
    <w:rsid w:val="00BD2825"/>
    <w:rsid w:val="00BD368D"/>
    <w:rsid w:val="00BD3D68"/>
    <w:rsid w:val="00BD53C7"/>
    <w:rsid w:val="00BD55A7"/>
    <w:rsid w:val="00BD58C6"/>
    <w:rsid w:val="00BD5D05"/>
    <w:rsid w:val="00BD5DF5"/>
    <w:rsid w:val="00BD6BB8"/>
    <w:rsid w:val="00BD7646"/>
    <w:rsid w:val="00BE1473"/>
    <w:rsid w:val="00BE1FF5"/>
    <w:rsid w:val="00BE26F4"/>
    <w:rsid w:val="00BE29EE"/>
    <w:rsid w:val="00BE5214"/>
    <w:rsid w:val="00BE5353"/>
    <w:rsid w:val="00BE5551"/>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3F85"/>
    <w:rsid w:val="00BF5DE9"/>
    <w:rsid w:val="00BF5EB5"/>
    <w:rsid w:val="00BF5F9C"/>
    <w:rsid w:val="00BF5FEC"/>
    <w:rsid w:val="00BF7323"/>
    <w:rsid w:val="00BF7B8B"/>
    <w:rsid w:val="00C00202"/>
    <w:rsid w:val="00C004C0"/>
    <w:rsid w:val="00C0069C"/>
    <w:rsid w:val="00C0231B"/>
    <w:rsid w:val="00C02FC5"/>
    <w:rsid w:val="00C043AA"/>
    <w:rsid w:val="00C047C3"/>
    <w:rsid w:val="00C0493D"/>
    <w:rsid w:val="00C054A3"/>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740"/>
    <w:rsid w:val="00C17A38"/>
    <w:rsid w:val="00C17E4A"/>
    <w:rsid w:val="00C20704"/>
    <w:rsid w:val="00C21A89"/>
    <w:rsid w:val="00C220A0"/>
    <w:rsid w:val="00C2234C"/>
    <w:rsid w:val="00C22B03"/>
    <w:rsid w:val="00C23C73"/>
    <w:rsid w:val="00C23FF0"/>
    <w:rsid w:val="00C24B9F"/>
    <w:rsid w:val="00C2553B"/>
    <w:rsid w:val="00C25720"/>
    <w:rsid w:val="00C257B2"/>
    <w:rsid w:val="00C2598A"/>
    <w:rsid w:val="00C26961"/>
    <w:rsid w:val="00C27792"/>
    <w:rsid w:val="00C279BF"/>
    <w:rsid w:val="00C30166"/>
    <w:rsid w:val="00C30B88"/>
    <w:rsid w:val="00C30BEF"/>
    <w:rsid w:val="00C318F2"/>
    <w:rsid w:val="00C32120"/>
    <w:rsid w:val="00C32FE7"/>
    <w:rsid w:val="00C3314C"/>
    <w:rsid w:val="00C3361F"/>
    <w:rsid w:val="00C336D3"/>
    <w:rsid w:val="00C33BEB"/>
    <w:rsid w:val="00C33CDC"/>
    <w:rsid w:val="00C34749"/>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6E8A"/>
    <w:rsid w:val="00C602CB"/>
    <w:rsid w:val="00C60819"/>
    <w:rsid w:val="00C6136E"/>
    <w:rsid w:val="00C6211B"/>
    <w:rsid w:val="00C6216C"/>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697"/>
    <w:rsid w:val="00C748EC"/>
    <w:rsid w:val="00C7496F"/>
    <w:rsid w:val="00C76436"/>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0F4B"/>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4E3E"/>
    <w:rsid w:val="00CB5C92"/>
    <w:rsid w:val="00CB65A5"/>
    <w:rsid w:val="00CB6F60"/>
    <w:rsid w:val="00CB7025"/>
    <w:rsid w:val="00CC018D"/>
    <w:rsid w:val="00CC1499"/>
    <w:rsid w:val="00CC195F"/>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E2A"/>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586D"/>
    <w:rsid w:val="00D068C1"/>
    <w:rsid w:val="00D069FD"/>
    <w:rsid w:val="00D073C5"/>
    <w:rsid w:val="00D07DB3"/>
    <w:rsid w:val="00D07DF8"/>
    <w:rsid w:val="00D10097"/>
    <w:rsid w:val="00D10BB9"/>
    <w:rsid w:val="00D11CED"/>
    <w:rsid w:val="00D1266E"/>
    <w:rsid w:val="00D126DD"/>
    <w:rsid w:val="00D136CC"/>
    <w:rsid w:val="00D1400B"/>
    <w:rsid w:val="00D143DB"/>
    <w:rsid w:val="00D16A9C"/>
    <w:rsid w:val="00D16BC0"/>
    <w:rsid w:val="00D17365"/>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27F06"/>
    <w:rsid w:val="00D302F9"/>
    <w:rsid w:val="00D307FE"/>
    <w:rsid w:val="00D3106F"/>
    <w:rsid w:val="00D31CB5"/>
    <w:rsid w:val="00D3313F"/>
    <w:rsid w:val="00D33257"/>
    <w:rsid w:val="00D332E6"/>
    <w:rsid w:val="00D3392B"/>
    <w:rsid w:val="00D34798"/>
    <w:rsid w:val="00D350D8"/>
    <w:rsid w:val="00D36072"/>
    <w:rsid w:val="00D361E0"/>
    <w:rsid w:val="00D41424"/>
    <w:rsid w:val="00D43216"/>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32C6"/>
    <w:rsid w:val="00D54804"/>
    <w:rsid w:val="00D5562E"/>
    <w:rsid w:val="00D5596A"/>
    <w:rsid w:val="00D55F9E"/>
    <w:rsid w:val="00D567FE"/>
    <w:rsid w:val="00D56B0A"/>
    <w:rsid w:val="00D5735C"/>
    <w:rsid w:val="00D57B41"/>
    <w:rsid w:val="00D604B6"/>
    <w:rsid w:val="00D613B3"/>
    <w:rsid w:val="00D61A0B"/>
    <w:rsid w:val="00D629E9"/>
    <w:rsid w:val="00D63298"/>
    <w:rsid w:val="00D639C9"/>
    <w:rsid w:val="00D652EF"/>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517"/>
    <w:rsid w:val="00D846F0"/>
    <w:rsid w:val="00D84C33"/>
    <w:rsid w:val="00D85FA7"/>
    <w:rsid w:val="00D862E2"/>
    <w:rsid w:val="00D86952"/>
    <w:rsid w:val="00D87191"/>
    <w:rsid w:val="00D87CD6"/>
    <w:rsid w:val="00D87FBF"/>
    <w:rsid w:val="00D903C5"/>
    <w:rsid w:val="00D91B1E"/>
    <w:rsid w:val="00D927D9"/>
    <w:rsid w:val="00D933C8"/>
    <w:rsid w:val="00D9371F"/>
    <w:rsid w:val="00D93F6D"/>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670B"/>
    <w:rsid w:val="00DA7571"/>
    <w:rsid w:val="00DA7AC8"/>
    <w:rsid w:val="00DB088E"/>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B74"/>
    <w:rsid w:val="00DD5159"/>
    <w:rsid w:val="00DD5293"/>
    <w:rsid w:val="00DD59F1"/>
    <w:rsid w:val="00DD6301"/>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E0135C"/>
    <w:rsid w:val="00E01B16"/>
    <w:rsid w:val="00E01BF2"/>
    <w:rsid w:val="00E05905"/>
    <w:rsid w:val="00E06A1D"/>
    <w:rsid w:val="00E06B8F"/>
    <w:rsid w:val="00E07B8D"/>
    <w:rsid w:val="00E11553"/>
    <w:rsid w:val="00E11CE3"/>
    <w:rsid w:val="00E12BFC"/>
    <w:rsid w:val="00E136F7"/>
    <w:rsid w:val="00E14119"/>
    <w:rsid w:val="00E14DD1"/>
    <w:rsid w:val="00E15176"/>
    <w:rsid w:val="00E165EC"/>
    <w:rsid w:val="00E167EE"/>
    <w:rsid w:val="00E16D7E"/>
    <w:rsid w:val="00E17A88"/>
    <w:rsid w:val="00E207C7"/>
    <w:rsid w:val="00E20990"/>
    <w:rsid w:val="00E20F8E"/>
    <w:rsid w:val="00E210AE"/>
    <w:rsid w:val="00E218D4"/>
    <w:rsid w:val="00E22000"/>
    <w:rsid w:val="00E228E5"/>
    <w:rsid w:val="00E22EB0"/>
    <w:rsid w:val="00E23474"/>
    <w:rsid w:val="00E25523"/>
    <w:rsid w:val="00E25525"/>
    <w:rsid w:val="00E25579"/>
    <w:rsid w:val="00E25BF1"/>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37B5"/>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9F3"/>
    <w:rsid w:val="00E650E0"/>
    <w:rsid w:val="00E653FA"/>
    <w:rsid w:val="00E653FB"/>
    <w:rsid w:val="00E65659"/>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77AD0"/>
    <w:rsid w:val="00E80496"/>
    <w:rsid w:val="00E8108F"/>
    <w:rsid w:val="00E824CF"/>
    <w:rsid w:val="00E82691"/>
    <w:rsid w:val="00E8291E"/>
    <w:rsid w:val="00E82CDA"/>
    <w:rsid w:val="00E83C93"/>
    <w:rsid w:val="00E8456C"/>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69C"/>
    <w:rsid w:val="00E9581D"/>
    <w:rsid w:val="00E95B63"/>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118B"/>
    <w:rsid w:val="00EB1261"/>
    <w:rsid w:val="00EB1518"/>
    <w:rsid w:val="00EB1C3D"/>
    <w:rsid w:val="00EB1E8D"/>
    <w:rsid w:val="00EB2DA2"/>
    <w:rsid w:val="00EB2E79"/>
    <w:rsid w:val="00EB356F"/>
    <w:rsid w:val="00EB372E"/>
    <w:rsid w:val="00EB54FB"/>
    <w:rsid w:val="00EB5D1D"/>
    <w:rsid w:val="00EB656B"/>
    <w:rsid w:val="00EB66E3"/>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269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EDB"/>
    <w:rsid w:val="00EF21E5"/>
    <w:rsid w:val="00EF2667"/>
    <w:rsid w:val="00EF2C48"/>
    <w:rsid w:val="00EF3E38"/>
    <w:rsid w:val="00EF52E3"/>
    <w:rsid w:val="00EF619B"/>
    <w:rsid w:val="00EF7206"/>
    <w:rsid w:val="00F01346"/>
    <w:rsid w:val="00F01A1A"/>
    <w:rsid w:val="00F01A61"/>
    <w:rsid w:val="00F01FE0"/>
    <w:rsid w:val="00F021A2"/>
    <w:rsid w:val="00F02586"/>
    <w:rsid w:val="00F02766"/>
    <w:rsid w:val="00F0296F"/>
    <w:rsid w:val="00F03285"/>
    <w:rsid w:val="00F036F1"/>
    <w:rsid w:val="00F03AEF"/>
    <w:rsid w:val="00F077A2"/>
    <w:rsid w:val="00F07817"/>
    <w:rsid w:val="00F1072B"/>
    <w:rsid w:val="00F11026"/>
    <w:rsid w:val="00F11297"/>
    <w:rsid w:val="00F1139F"/>
    <w:rsid w:val="00F13609"/>
    <w:rsid w:val="00F14330"/>
    <w:rsid w:val="00F148AC"/>
    <w:rsid w:val="00F156C9"/>
    <w:rsid w:val="00F1621E"/>
    <w:rsid w:val="00F16BD5"/>
    <w:rsid w:val="00F1771B"/>
    <w:rsid w:val="00F17F6E"/>
    <w:rsid w:val="00F17FD5"/>
    <w:rsid w:val="00F20686"/>
    <w:rsid w:val="00F20D70"/>
    <w:rsid w:val="00F21010"/>
    <w:rsid w:val="00F22E65"/>
    <w:rsid w:val="00F23488"/>
    <w:rsid w:val="00F2421F"/>
    <w:rsid w:val="00F24340"/>
    <w:rsid w:val="00F245D7"/>
    <w:rsid w:val="00F24986"/>
    <w:rsid w:val="00F24BB1"/>
    <w:rsid w:val="00F24C38"/>
    <w:rsid w:val="00F2510A"/>
    <w:rsid w:val="00F255E9"/>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322"/>
    <w:rsid w:val="00F42911"/>
    <w:rsid w:val="00F42E32"/>
    <w:rsid w:val="00F44693"/>
    <w:rsid w:val="00F45B43"/>
    <w:rsid w:val="00F4632F"/>
    <w:rsid w:val="00F46E8B"/>
    <w:rsid w:val="00F47D6C"/>
    <w:rsid w:val="00F47DAF"/>
    <w:rsid w:val="00F50206"/>
    <w:rsid w:val="00F50902"/>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595C"/>
    <w:rsid w:val="00F66169"/>
    <w:rsid w:val="00F666A7"/>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B4E"/>
    <w:rsid w:val="00F81D0B"/>
    <w:rsid w:val="00F82AFE"/>
    <w:rsid w:val="00F83B6C"/>
    <w:rsid w:val="00F84463"/>
    <w:rsid w:val="00F8456C"/>
    <w:rsid w:val="00F84589"/>
    <w:rsid w:val="00F85058"/>
    <w:rsid w:val="00F85551"/>
    <w:rsid w:val="00F86817"/>
    <w:rsid w:val="00F86D87"/>
    <w:rsid w:val="00F901C8"/>
    <w:rsid w:val="00F90B78"/>
    <w:rsid w:val="00F91661"/>
    <w:rsid w:val="00F9190C"/>
    <w:rsid w:val="00F9231F"/>
    <w:rsid w:val="00F9258B"/>
    <w:rsid w:val="00F9406C"/>
    <w:rsid w:val="00F94972"/>
    <w:rsid w:val="00F94DAA"/>
    <w:rsid w:val="00F95A85"/>
    <w:rsid w:val="00F963DD"/>
    <w:rsid w:val="00F97582"/>
    <w:rsid w:val="00F975C4"/>
    <w:rsid w:val="00FA0C37"/>
    <w:rsid w:val="00FA2C2F"/>
    <w:rsid w:val="00FA3478"/>
    <w:rsid w:val="00FA355D"/>
    <w:rsid w:val="00FA3D1E"/>
    <w:rsid w:val="00FA4BA7"/>
    <w:rsid w:val="00FA5312"/>
    <w:rsid w:val="00FA5DD1"/>
    <w:rsid w:val="00FA5EF6"/>
    <w:rsid w:val="00FA6502"/>
    <w:rsid w:val="00FA656E"/>
    <w:rsid w:val="00FA66A0"/>
    <w:rsid w:val="00FA673F"/>
    <w:rsid w:val="00FA6C50"/>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74A"/>
    <w:rsid w:val="00FC4A6B"/>
    <w:rsid w:val="00FC5391"/>
    <w:rsid w:val="00FC541E"/>
    <w:rsid w:val="00FC67AC"/>
    <w:rsid w:val="00FC68AE"/>
    <w:rsid w:val="00FC68EE"/>
    <w:rsid w:val="00FC6ABB"/>
    <w:rsid w:val="00FC6EEA"/>
    <w:rsid w:val="00FC7690"/>
    <w:rsid w:val="00FD00B9"/>
    <w:rsid w:val="00FD15DD"/>
    <w:rsid w:val="00FD2570"/>
    <w:rsid w:val="00FD3736"/>
    <w:rsid w:val="00FD3851"/>
    <w:rsid w:val="00FD396D"/>
    <w:rsid w:val="00FD3D61"/>
    <w:rsid w:val="00FD4943"/>
    <w:rsid w:val="00FD6118"/>
    <w:rsid w:val="00FD6A7A"/>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17C8"/>
    <w:rsid w:val="00FF3391"/>
    <w:rsid w:val="00FF3FA4"/>
    <w:rsid w:val="00FF4083"/>
    <w:rsid w:val="00FF4534"/>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AE79FA-9B31-48BB-AC3A-3CE22C59F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4</Pages>
  <Words>1540</Words>
  <Characters>8784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34</cp:revision>
  <dcterms:created xsi:type="dcterms:W3CDTF">2021-04-01T07:12:00Z</dcterms:created>
  <dcterms:modified xsi:type="dcterms:W3CDTF">2021-04-02T13:02:00Z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